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4"/>
          <w:szCs w:val="24"/>
        </w:rPr>
        <w:t>Приложение 2.</w:t>
      </w:r>
      <w:r>
        <w:rPr>
          <w:rFonts w:eastAsia="Times New Roman" w:cs="Times New Roman"/>
          <w:b/>
          <w:bCs/>
          <w:color w:val="auto"/>
          <w:sz w:val="24"/>
          <w:szCs w:val="24"/>
          <w:lang w:val="en-US"/>
        </w:rPr>
        <w:t>2</w:t>
      </w:r>
      <w:r>
        <w:rPr>
          <w:rFonts w:eastAsia="Times New Roman" w:cs="Times New Roman"/>
          <w:b/>
          <w:bCs/>
          <w:color w:val="auto"/>
          <w:sz w:val="24"/>
          <w:szCs w:val="24"/>
          <w:lang w:val="ru-RU"/>
        </w:rPr>
        <w:t>2</w:t>
      </w:r>
    </w:p>
    <w:p>
      <w:pPr>
        <w:pStyle w:val="Normal"/>
        <w:spacing w:lineRule="exact" w:line="193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42" w:before="0" w:after="0"/>
        <w:ind w:left="260" w:firstLine="708"/>
        <w:rPr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4"/>
          <w:szCs w:val="24"/>
          <w:lang w:val="ru-RU"/>
        </w:rPr>
        <w:t>Охват сотрудников, участвовавших во флюорографическом обследовании (% от общего числа студентов)</w:t>
      </w:r>
      <w:r>
        <w:rPr>
          <w:rFonts w:eastAsia="Times New Roman" w:cs="Times New Roman"/>
          <w:color w:val="auto"/>
          <w:sz w:val="24"/>
          <w:szCs w:val="24"/>
        </w:rPr>
        <w:t>:</w:t>
      </w:r>
    </w:p>
    <w:p>
      <w:pPr>
        <w:pStyle w:val="Normal"/>
        <w:spacing w:lineRule="exact" w:line="176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100" w:leader="none"/>
        </w:tabs>
        <w:spacing w:before="0" w:after="0"/>
        <w:ind w:left="720" w:hanging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50-100</w:t>
      </w:r>
      <w:r>
        <w:rPr>
          <w:rFonts w:eastAsia="Times New Roman" w:cs="Times New Roman"/>
          <w:color w:val="auto"/>
          <w:sz w:val="24"/>
          <w:szCs w:val="24"/>
        </w:rPr>
        <w:t xml:space="preserve"> - </w:t>
      </w:r>
      <w:r>
        <w:rPr>
          <w:rFonts w:eastAsia="Times New Roman" w:cs="Times New Roman"/>
          <w:color w:val="auto"/>
          <w:sz w:val="24"/>
          <w:szCs w:val="24"/>
        </w:rPr>
        <w:t>3</w:t>
      </w:r>
      <w:r>
        <w:rPr>
          <w:rFonts w:eastAsia="Times New Roman" w:cs="Times New Roman"/>
          <w:b/>
          <w:bCs/>
          <w:color w:val="auto"/>
          <w:sz w:val="24"/>
          <w:szCs w:val="24"/>
        </w:rPr>
        <w:t>0</w:t>
      </w:r>
      <w:r>
        <w:rPr>
          <w:rFonts w:eastAsia="Times New Roman" w:cs="Times New Roman"/>
          <w:color w:val="auto"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color w:val="auto"/>
          <w:sz w:val="24"/>
          <w:szCs w:val="24"/>
        </w:rPr>
        <w:t>баллов</w:t>
      </w:r>
    </w:p>
    <w:p>
      <w:pPr>
        <w:pStyle w:val="Normal"/>
        <w:spacing w:lineRule="exact" w:line="197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4"/>
          <w:szCs w:val="24"/>
        </w:rPr>
        <w:t xml:space="preserve">В </w:t>
      </w:r>
      <w:r>
        <w:rPr>
          <w:rFonts w:eastAsia="Times New Roman" w:cs="Times New Roman"/>
          <w:color w:val="auto"/>
          <w:sz w:val="24"/>
          <w:szCs w:val="24"/>
        </w:rPr>
        <w:t>соответствии с приказом ректора Саратовского ГМУ им. В.И. Разумовского все студенты и сотрудники ежегодно проходят флюорографическое обследование.</w:t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40325" cy="7283450"/>
            <wp:effectExtent l="0" t="0" r="0" b="0"/>
            <wp:wrapSquare wrapText="largest"/>
            <wp:docPr id="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792289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781939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sectPr>
      <w:type w:val="nextPage"/>
      <w:pgSz w:w="11906" w:h="16838"/>
      <w:pgMar w:left="1440" w:right="846" w:gutter="0" w:header="0" w:top="1127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Lucida Sans" w:eastAsiaTheme="minorEastAsia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" w:cs="Lucida Sans" w:eastAsiaTheme="minorEastAsia"/>
      <w:color w:val="auto"/>
      <w:kern w:val="0"/>
      <w:sz w:val="22"/>
      <w:szCs w:val="22"/>
      <w:lang w:val="ru-RU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character" w:styleId="Style15">
    <w:name w:val="Символ нумерации"/>
    <w:qFormat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LibreOffice/7.4.0.3$Windows_X86_64 LibreOffice_project/f85e47c08ddd19c015c0114a68350214f7066f5a</Application>
  <AppVersion>15.0000</AppVersion>
  <Pages>4</Pages>
  <Words>35</Words>
  <Characters>247</Characters>
  <CharactersWithSpaces>278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2020-02-13T12:42:44Z</dcterms:created>
  <dc:creator>Windows User</dc:creator>
  <dc:description/>
  <dc:language>ru-RU</dc:language>
  <cp:lastModifiedBy/>
  <dcterms:modified xsi:type="dcterms:W3CDTF">2023-03-02T12:42:15Z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