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E0" w:rsidRPr="003B01E0" w:rsidRDefault="003B01E0" w:rsidP="003B01E0">
      <w:pPr>
        <w:spacing w:before="100" w:beforeAutospacing="1" w:after="100" w:afterAutospacing="1"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Зарегистрировано в Минюсте России 30 ноября 2021 г. N 66098</w:t>
      </w:r>
    </w:p>
    <w:p w:rsidR="003B01E0" w:rsidRPr="003B01E0" w:rsidRDefault="008775FD" w:rsidP="003B01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5" style="width:0;height:1.5pt" o:hralign="center" o:hrstd="t" o:hr="t" fillcolor="#a0a0a0" stroked="f"/>
        </w:pict>
      </w:r>
    </w:p>
    <w:p w:rsidR="003B01E0" w:rsidRPr="003B01E0" w:rsidRDefault="003B01E0" w:rsidP="003B01E0">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bookmarkStart w:id="0" w:name="l0"/>
      <w:bookmarkEnd w:id="0"/>
      <w:r w:rsidRPr="003B01E0">
        <w:rPr>
          <w:rFonts w:ascii="Times New Roman" w:eastAsia="Times New Roman" w:hAnsi="Times New Roman" w:cs="Times New Roman"/>
          <w:b/>
          <w:bCs/>
          <w:sz w:val="28"/>
          <w:szCs w:val="28"/>
          <w:lang w:eastAsia="ru-RU"/>
        </w:rPr>
        <w:t>МИНИСТЕРСТВО ЗДРАВООХРАНЕНИЯ РОССИЙСКОЙ ФЕДЕРАЦИИ</w:t>
      </w:r>
    </w:p>
    <w:p w:rsidR="003B01E0" w:rsidRPr="003B01E0" w:rsidRDefault="003B01E0" w:rsidP="003B01E0">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bookmarkStart w:id="1" w:name="h69"/>
      <w:bookmarkEnd w:id="1"/>
      <w:r w:rsidRPr="003B01E0">
        <w:rPr>
          <w:rFonts w:ascii="Times New Roman" w:eastAsia="Times New Roman" w:hAnsi="Times New Roman" w:cs="Times New Roman"/>
          <w:b/>
          <w:bCs/>
          <w:sz w:val="28"/>
          <w:szCs w:val="28"/>
          <w:lang w:eastAsia="ru-RU"/>
        </w:rPr>
        <w:t xml:space="preserve">ПРИКАЗ </w:t>
      </w:r>
      <w:r w:rsidRPr="003B01E0">
        <w:rPr>
          <w:rFonts w:ascii="Times New Roman" w:eastAsia="Times New Roman" w:hAnsi="Times New Roman" w:cs="Times New Roman"/>
          <w:b/>
          <w:bCs/>
          <w:sz w:val="28"/>
          <w:szCs w:val="28"/>
          <w:lang w:eastAsia="ru-RU"/>
        </w:rPr>
        <w:br/>
        <w:t>от 22 ноября 2021 г. N 1083н</w:t>
      </w:r>
    </w:p>
    <w:p w:rsidR="003B01E0" w:rsidRPr="003B01E0" w:rsidRDefault="003B01E0" w:rsidP="003B01E0">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3B01E0">
        <w:rPr>
          <w:rFonts w:ascii="Times New Roman" w:eastAsia="Times New Roman" w:hAnsi="Times New Roman" w:cs="Times New Roman"/>
          <w:b/>
          <w:bCs/>
          <w:sz w:val="28"/>
          <w:szCs w:val="28"/>
          <w:lang w:eastAsia="ru-RU"/>
        </w:rPr>
        <w:t>О ПОРЯДКЕ И СРОКАХ ПРОХОЖДЕНИЯ МЕДИЦИНСКИМИ РАБОТНИКАМИ И ФАРМАЦЕВТИЧЕСКИМИ РАБОТНИКАМИ АТТЕСТАЦИИ ДЛЯ ПОЛУЧЕНИЯ КВАЛИФИКАЦИОННОЙ КАТЕГОРИИ</w:t>
      </w:r>
    </w:p>
    <w:p w:rsidR="003B01E0" w:rsidRPr="003B01E0" w:rsidRDefault="003B01E0" w:rsidP="006659F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gramStart"/>
      <w:r w:rsidRPr="003B01E0">
        <w:rPr>
          <w:rFonts w:ascii="Times New Roman" w:eastAsia="Times New Roman" w:hAnsi="Times New Roman" w:cs="Times New Roman"/>
          <w:sz w:val="28"/>
          <w:szCs w:val="28"/>
          <w:lang w:eastAsia="ru-RU"/>
        </w:rPr>
        <w:t xml:space="preserve">В соответствии с </w:t>
      </w:r>
      <w:hyperlink r:id="rId5" w:anchor="l357" w:tgtFrame="_blank" w:history="1">
        <w:r w:rsidRPr="003B01E0">
          <w:rPr>
            <w:rFonts w:ascii="Times New Roman" w:eastAsia="Times New Roman" w:hAnsi="Times New Roman" w:cs="Times New Roman"/>
            <w:color w:val="0000FF"/>
            <w:sz w:val="28"/>
            <w:szCs w:val="28"/>
            <w:u w:val="single"/>
            <w:lang w:eastAsia="ru-RU"/>
          </w:rPr>
          <w:t>пунктом 4</w:t>
        </w:r>
      </w:hyperlink>
      <w:r w:rsidRPr="003B01E0">
        <w:rPr>
          <w:rFonts w:ascii="Times New Roman" w:eastAsia="Times New Roman" w:hAnsi="Times New Roman" w:cs="Times New Roman"/>
          <w:sz w:val="28"/>
          <w:szCs w:val="28"/>
          <w:lang w:eastAsia="ru-RU"/>
        </w:rPr>
        <w:t xml:space="preserve"> части 1 статьи 72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и </w:t>
      </w:r>
      <w:hyperlink r:id="rId6" w:anchor="l620" w:tgtFrame="_blank" w:history="1">
        <w:r w:rsidRPr="003B01E0">
          <w:rPr>
            <w:rFonts w:ascii="Times New Roman" w:eastAsia="Times New Roman" w:hAnsi="Times New Roman" w:cs="Times New Roman"/>
            <w:color w:val="0000FF"/>
            <w:sz w:val="28"/>
            <w:szCs w:val="28"/>
            <w:u w:val="single"/>
            <w:lang w:eastAsia="ru-RU"/>
          </w:rPr>
          <w:t>подпунктом 5.2.116</w:t>
        </w:r>
      </w:hyperlink>
      <w:r w:rsidRPr="003B01E0">
        <w:rPr>
          <w:rFonts w:ascii="Times New Roman" w:eastAsia="Times New Roman" w:hAnsi="Times New Roman" w:cs="Times New Roman"/>
          <w:sz w:val="28"/>
          <w:szCs w:val="28"/>
          <w:lang w:eastAsia="ru-RU"/>
        </w:rPr>
        <w:t xml:space="preserve"> пункта 5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w:t>
      </w:r>
      <w:proofErr w:type="gramEnd"/>
      <w:r w:rsidRPr="003B01E0">
        <w:rPr>
          <w:rFonts w:ascii="Times New Roman" w:eastAsia="Times New Roman" w:hAnsi="Times New Roman" w:cs="Times New Roman"/>
          <w:sz w:val="28"/>
          <w:szCs w:val="28"/>
          <w:lang w:eastAsia="ru-RU"/>
        </w:rPr>
        <w:t xml:space="preserve"> </w:t>
      </w:r>
      <w:proofErr w:type="gramStart"/>
      <w:r w:rsidRPr="003B01E0">
        <w:rPr>
          <w:rFonts w:ascii="Times New Roman" w:eastAsia="Times New Roman" w:hAnsi="Times New Roman" w:cs="Times New Roman"/>
          <w:sz w:val="28"/>
          <w:szCs w:val="28"/>
          <w:lang w:eastAsia="ru-RU"/>
        </w:rPr>
        <w:t>Российской Федерации, 2012, N 26, ст. 3526), приказываю:</w:t>
      </w:r>
      <w:bookmarkStart w:id="2" w:name="l1"/>
      <w:bookmarkEnd w:id="2"/>
      <w:proofErr w:type="gramEnd"/>
    </w:p>
    <w:p w:rsidR="003B01E0" w:rsidRPr="003B01E0" w:rsidRDefault="003B01E0" w:rsidP="006659F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1. Утвердить прилагаемые порядок и сроки прохождения медицинскими работниками и фармацевтическими работниками аттестации для получения квалификационной категории.</w:t>
      </w:r>
    </w:p>
    <w:p w:rsidR="003B01E0" w:rsidRPr="003B01E0" w:rsidRDefault="003B01E0" w:rsidP="006659F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2. Признать утратившими силу:</w:t>
      </w:r>
      <w:bookmarkStart w:id="3" w:name="l70"/>
      <w:bookmarkEnd w:id="3"/>
    </w:p>
    <w:p w:rsidR="003B01E0" w:rsidRPr="003B01E0" w:rsidRDefault="003B01E0" w:rsidP="006659F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xml:space="preserve">приказ Министерства здравоохранения Российской Федерации </w:t>
      </w:r>
      <w:hyperlink r:id="rId7" w:anchor="l0" w:tgtFrame="_blank" w:history="1">
        <w:r w:rsidRPr="003B01E0">
          <w:rPr>
            <w:rFonts w:ascii="Times New Roman" w:eastAsia="Times New Roman" w:hAnsi="Times New Roman" w:cs="Times New Roman"/>
            <w:color w:val="0000FF"/>
            <w:sz w:val="28"/>
            <w:szCs w:val="28"/>
            <w:u w:val="single"/>
            <w:lang w:eastAsia="ru-RU"/>
          </w:rPr>
          <w:t>от 23 апреля 2013 г. N 240н</w:t>
        </w:r>
      </w:hyperlink>
      <w:r w:rsidRPr="003B01E0">
        <w:rPr>
          <w:rFonts w:ascii="Times New Roman" w:eastAsia="Times New Roman" w:hAnsi="Times New Roman" w:cs="Times New Roman"/>
          <w:sz w:val="28"/>
          <w:szCs w:val="28"/>
          <w:lang w:eastAsia="ru-RU"/>
        </w:rPr>
        <w:t xml:space="preserve"> "О Порядке и сроках прохождения медицинскими работниками и фармацевтическими работниками аттестации для получения квалификационной категории" (зарегистрирован Министерством юстиции Российской Федерации 5 июля 2013 г., регистрационный N 29005);</w:t>
      </w:r>
      <w:bookmarkStart w:id="4" w:name="l2"/>
      <w:bookmarkEnd w:id="4"/>
    </w:p>
    <w:p w:rsidR="003B01E0" w:rsidRPr="003B01E0" w:rsidRDefault="003B01E0" w:rsidP="006659F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gramStart"/>
      <w:r w:rsidRPr="003B01E0">
        <w:rPr>
          <w:rFonts w:ascii="Times New Roman" w:eastAsia="Times New Roman" w:hAnsi="Times New Roman" w:cs="Times New Roman"/>
          <w:sz w:val="28"/>
          <w:szCs w:val="28"/>
          <w:lang w:eastAsia="ru-RU"/>
        </w:rPr>
        <w:t xml:space="preserve">приказ Министерства здравоохранения Российской Федерации </w:t>
      </w:r>
      <w:hyperlink r:id="rId8" w:anchor="l0" w:tgtFrame="_blank" w:history="1">
        <w:r w:rsidRPr="003B01E0">
          <w:rPr>
            <w:rFonts w:ascii="Times New Roman" w:eastAsia="Times New Roman" w:hAnsi="Times New Roman" w:cs="Times New Roman"/>
            <w:color w:val="0000FF"/>
            <w:sz w:val="28"/>
            <w:szCs w:val="28"/>
            <w:u w:val="single"/>
            <w:lang w:eastAsia="ru-RU"/>
          </w:rPr>
          <w:t>от 8 июля 2019 г. N 494н</w:t>
        </w:r>
      </w:hyperlink>
      <w:r w:rsidRPr="003B01E0">
        <w:rPr>
          <w:rFonts w:ascii="Times New Roman" w:eastAsia="Times New Roman" w:hAnsi="Times New Roman" w:cs="Times New Roman"/>
          <w:sz w:val="28"/>
          <w:szCs w:val="28"/>
          <w:lang w:eastAsia="ru-RU"/>
        </w:rPr>
        <w:t xml:space="preserve"> "О внесении изменения в Порядок и сроки прохождения медицинскими работниками и фармацевтическими работниками аттестации для получения квалификационной категории, утвержденные приказом Министерства здравоохранения Российской Федерации от 23 апреля 2013 г. N 240н" (зарегистрирован Министерством юстиции Российской Федерации 31 июля 2019 г., регистрационный N 55466);</w:t>
      </w:r>
      <w:bookmarkStart w:id="5" w:name="l71"/>
      <w:bookmarkStart w:id="6" w:name="l3"/>
      <w:bookmarkEnd w:id="5"/>
      <w:bookmarkEnd w:id="6"/>
      <w:proofErr w:type="gramEnd"/>
    </w:p>
    <w:p w:rsidR="003B01E0" w:rsidRPr="003B01E0" w:rsidRDefault="008775FD" w:rsidP="006659F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hyperlink r:id="rId9" w:anchor="l31" w:tgtFrame="_blank" w:history="1">
        <w:proofErr w:type="gramStart"/>
        <w:r w:rsidR="003B01E0" w:rsidRPr="003B01E0">
          <w:rPr>
            <w:rFonts w:ascii="Times New Roman" w:eastAsia="Times New Roman" w:hAnsi="Times New Roman" w:cs="Times New Roman"/>
            <w:color w:val="0000FF"/>
            <w:sz w:val="28"/>
            <w:szCs w:val="28"/>
            <w:u w:val="single"/>
            <w:lang w:eastAsia="ru-RU"/>
          </w:rPr>
          <w:t>пункт 3</w:t>
        </w:r>
      </w:hyperlink>
      <w:r w:rsidR="003B01E0" w:rsidRPr="003B01E0">
        <w:rPr>
          <w:rFonts w:ascii="Times New Roman" w:eastAsia="Times New Roman" w:hAnsi="Times New Roman" w:cs="Times New Roman"/>
          <w:sz w:val="28"/>
          <w:szCs w:val="28"/>
          <w:lang w:eastAsia="ru-RU"/>
        </w:rPr>
        <w:t xml:space="preserve"> изменений, которые вносятся в некоторые приказы Министерства здравоохранения Российской Федерации и Министерства </w:t>
      </w:r>
      <w:r w:rsidR="003B01E0" w:rsidRPr="003B01E0">
        <w:rPr>
          <w:rFonts w:ascii="Times New Roman" w:eastAsia="Times New Roman" w:hAnsi="Times New Roman" w:cs="Times New Roman"/>
          <w:sz w:val="28"/>
          <w:szCs w:val="28"/>
          <w:lang w:eastAsia="ru-RU"/>
        </w:rPr>
        <w:lastRenderedPageBreak/>
        <w:t>здравоохранения и социального развития Российской Федерации в части использования сведений о трудовой деятельности, утвержденных приказом Министерства здравоохранения Российской Федерации от 28 сентября 2020 г. N 1034н (зарегистрирован Министерством юстиции Российской Федерации 19 октября 2020 г., регистрационный N 60458).</w:t>
      </w:r>
      <w:bookmarkStart w:id="7" w:name="l72"/>
      <w:bookmarkStart w:id="8" w:name="l4"/>
      <w:bookmarkEnd w:id="7"/>
      <w:bookmarkEnd w:id="8"/>
      <w:proofErr w:type="gramEnd"/>
    </w:p>
    <w:p w:rsidR="003B01E0" w:rsidRPr="003B01E0" w:rsidRDefault="003B01E0" w:rsidP="006659FD">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3. Настоящий приказ вступает в силу с 1 января 2022 года.</w:t>
      </w:r>
    </w:p>
    <w:p w:rsidR="003B01E0" w:rsidRPr="003B01E0" w:rsidRDefault="003B01E0" w:rsidP="003B01E0">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3B01E0">
        <w:rPr>
          <w:rFonts w:ascii="Times New Roman" w:eastAsia="Times New Roman" w:hAnsi="Times New Roman" w:cs="Times New Roman"/>
          <w:i/>
          <w:iCs/>
          <w:sz w:val="28"/>
          <w:szCs w:val="28"/>
          <w:lang w:eastAsia="ru-RU"/>
        </w:rPr>
        <w:t>Министр</w:t>
      </w:r>
      <w:r w:rsidRPr="003B01E0">
        <w:rPr>
          <w:rFonts w:ascii="Times New Roman" w:eastAsia="Times New Roman" w:hAnsi="Times New Roman" w:cs="Times New Roman"/>
          <w:sz w:val="28"/>
          <w:szCs w:val="28"/>
          <w:lang w:eastAsia="ru-RU"/>
        </w:rPr>
        <w:t xml:space="preserve"> </w:t>
      </w:r>
      <w:r w:rsidRPr="003B01E0">
        <w:rPr>
          <w:rFonts w:ascii="Times New Roman" w:eastAsia="Times New Roman" w:hAnsi="Times New Roman" w:cs="Times New Roman"/>
          <w:sz w:val="28"/>
          <w:szCs w:val="28"/>
          <w:lang w:eastAsia="ru-RU"/>
        </w:rPr>
        <w:br/>
      </w:r>
      <w:r w:rsidRPr="003B01E0">
        <w:rPr>
          <w:rFonts w:ascii="Times New Roman" w:eastAsia="Times New Roman" w:hAnsi="Times New Roman" w:cs="Times New Roman"/>
          <w:i/>
          <w:iCs/>
          <w:sz w:val="28"/>
          <w:szCs w:val="28"/>
          <w:lang w:eastAsia="ru-RU"/>
        </w:rPr>
        <w:t>М.А. МУРАШКО</w:t>
      </w:r>
    </w:p>
    <w:p w:rsidR="003B01E0" w:rsidRPr="003B01E0" w:rsidRDefault="003B01E0" w:rsidP="003B01E0">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3B01E0">
        <w:rPr>
          <w:rFonts w:ascii="Times New Roman" w:eastAsia="Times New Roman" w:hAnsi="Times New Roman" w:cs="Times New Roman"/>
          <w:i/>
          <w:iCs/>
          <w:sz w:val="28"/>
          <w:szCs w:val="28"/>
          <w:lang w:eastAsia="ru-RU"/>
        </w:rPr>
        <w:t>УТВЕРЖДЕНЫ</w:t>
      </w:r>
      <w:r w:rsidRPr="003B01E0">
        <w:rPr>
          <w:rFonts w:ascii="Times New Roman" w:eastAsia="Times New Roman" w:hAnsi="Times New Roman" w:cs="Times New Roman"/>
          <w:sz w:val="28"/>
          <w:szCs w:val="28"/>
          <w:lang w:eastAsia="ru-RU"/>
        </w:rPr>
        <w:t xml:space="preserve"> </w:t>
      </w:r>
      <w:r w:rsidRPr="003B01E0">
        <w:rPr>
          <w:rFonts w:ascii="Times New Roman" w:eastAsia="Times New Roman" w:hAnsi="Times New Roman" w:cs="Times New Roman"/>
          <w:sz w:val="28"/>
          <w:szCs w:val="28"/>
          <w:lang w:eastAsia="ru-RU"/>
        </w:rPr>
        <w:br/>
      </w:r>
      <w:r w:rsidRPr="003B01E0">
        <w:rPr>
          <w:rFonts w:ascii="Times New Roman" w:eastAsia="Times New Roman" w:hAnsi="Times New Roman" w:cs="Times New Roman"/>
          <w:i/>
          <w:iCs/>
          <w:sz w:val="28"/>
          <w:szCs w:val="28"/>
          <w:lang w:eastAsia="ru-RU"/>
        </w:rPr>
        <w:t>приказом Министерства</w:t>
      </w:r>
      <w:r w:rsidRPr="003B01E0">
        <w:rPr>
          <w:rFonts w:ascii="Times New Roman" w:eastAsia="Times New Roman" w:hAnsi="Times New Roman" w:cs="Times New Roman"/>
          <w:sz w:val="28"/>
          <w:szCs w:val="28"/>
          <w:lang w:eastAsia="ru-RU"/>
        </w:rPr>
        <w:t xml:space="preserve"> </w:t>
      </w:r>
      <w:r w:rsidRPr="003B01E0">
        <w:rPr>
          <w:rFonts w:ascii="Times New Roman" w:eastAsia="Times New Roman" w:hAnsi="Times New Roman" w:cs="Times New Roman"/>
          <w:sz w:val="28"/>
          <w:szCs w:val="28"/>
          <w:lang w:eastAsia="ru-RU"/>
        </w:rPr>
        <w:br/>
      </w:r>
      <w:r w:rsidRPr="003B01E0">
        <w:rPr>
          <w:rFonts w:ascii="Times New Roman" w:eastAsia="Times New Roman" w:hAnsi="Times New Roman" w:cs="Times New Roman"/>
          <w:i/>
          <w:iCs/>
          <w:sz w:val="28"/>
          <w:szCs w:val="28"/>
          <w:lang w:eastAsia="ru-RU"/>
        </w:rPr>
        <w:t>здравоохранения</w:t>
      </w:r>
      <w:r w:rsidRPr="003B01E0">
        <w:rPr>
          <w:rFonts w:ascii="Times New Roman" w:eastAsia="Times New Roman" w:hAnsi="Times New Roman" w:cs="Times New Roman"/>
          <w:sz w:val="28"/>
          <w:szCs w:val="28"/>
          <w:lang w:eastAsia="ru-RU"/>
        </w:rPr>
        <w:t xml:space="preserve"> </w:t>
      </w:r>
      <w:r w:rsidRPr="003B01E0">
        <w:rPr>
          <w:rFonts w:ascii="Times New Roman" w:eastAsia="Times New Roman" w:hAnsi="Times New Roman" w:cs="Times New Roman"/>
          <w:sz w:val="28"/>
          <w:szCs w:val="28"/>
          <w:lang w:eastAsia="ru-RU"/>
        </w:rPr>
        <w:br/>
      </w:r>
      <w:r w:rsidRPr="003B01E0">
        <w:rPr>
          <w:rFonts w:ascii="Times New Roman" w:eastAsia="Times New Roman" w:hAnsi="Times New Roman" w:cs="Times New Roman"/>
          <w:i/>
          <w:iCs/>
          <w:sz w:val="28"/>
          <w:szCs w:val="28"/>
          <w:lang w:eastAsia="ru-RU"/>
        </w:rPr>
        <w:t>Российской Федерации</w:t>
      </w:r>
      <w:r w:rsidRPr="003B01E0">
        <w:rPr>
          <w:rFonts w:ascii="Times New Roman" w:eastAsia="Times New Roman" w:hAnsi="Times New Roman" w:cs="Times New Roman"/>
          <w:sz w:val="28"/>
          <w:szCs w:val="28"/>
          <w:lang w:eastAsia="ru-RU"/>
        </w:rPr>
        <w:t xml:space="preserve"> </w:t>
      </w:r>
      <w:r w:rsidRPr="003B01E0">
        <w:rPr>
          <w:rFonts w:ascii="Times New Roman" w:eastAsia="Times New Roman" w:hAnsi="Times New Roman" w:cs="Times New Roman"/>
          <w:sz w:val="28"/>
          <w:szCs w:val="28"/>
          <w:lang w:eastAsia="ru-RU"/>
        </w:rPr>
        <w:br/>
      </w:r>
      <w:r w:rsidRPr="003B01E0">
        <w:rPr>
          <w:rFonts w:ascii="Times New Roman" w:eastAsia="Times New Roman" w:hAnsi="Times New Roman" w:cs="Times New Roman"/>
          <w:i/>
          <w:iCs/>
          <w:sz w:val="28"/>
          <w:szCs w:val="28"/>
          <w:lang w:eastAsia="ru-RU"/>
        </w:rPr>
        <w:t>от 22 ноября 2021 г. N 1083н</w:t>
      </w:r>
    </w:p>
    <w:p w:rsidR="003B01E0" w:rsidRPr="003B01E0" w:rsidRDefault="003B01E0" w:rsidP="003B01E0">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bookmarkStart w:id="9" w:name="h128"/>
      <w:bookmarkEnd w:id="9"/>
      <w:r w:rsidRPr="003B01E0">
        <w:rPr>
          <w:rFonts w:ascii="Times New Roman" w:eastAsia="Times New Roman" w:hAnsi="Times New Roman" w:cs="Times New Roman"/>
          <w:b/>
          <w:bCs/>
          <w:sz w:val="28"/>
          <w:szCs w:val="28"/>
          <w:lang w:eastAsia="ru-RU"/>
        </w:rPr>
        <w:t>ПОРЯДОК И СРОКИ ПРОХОЖДЕНИЯ МЕДИЦИНСКИМИ РАБОТНИКАМИ И ФАРМАЦЕВТИЧЕСКИМИ РАБОТНИКАМИ АТТЕСТАЦИИ ДЛЯ ПОЛУЧЕНИЯ КВАЛИФИКАЦИОННОЙ КАТЕГОРИИ</w:t>
      </w:r>
    </w:p>
    <w:p w:rsidR="003B01E0" w:rsidRPr="003B01E0" w:rsidRDefault="003B01E0" w:rsidP="003B01E0">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bookmarkStart w:id="10" w:name="h129"/>
      <w:bookmarkEnd w:id="10"/>
      <w:r w:rsidRPr="003B01E0">
        <w:rPr>
          <w:rFonts w:ascii="Times New Roman" w:eastAsia="Times New Roman" w:hAnsi="Times New Roman" w:cs="Times New Roman"/>
          <w:b/>
          <w:bCs/>
          <w:sz w:val="28"/>
          <w:szCs w:val="28"/>
          <w:lang w:eastAsia="ru-RU"/>
        </w:rPr>
        <w:t>I. Общие положения</w:t>
      </w:r>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xml:space="preserve">1. Аттестация медицинских и фармацевтических работников проводится в целях реализации права на получение квалификационной категории в соответствии с </w:t>
      </w:r>
      <w:hyperlink r:id="rId10" w:anchor="l357" w:tgtFrame="_blank" w:history="1">
        <w:r w:rsidRPr="003B01E0">
          <w:rPr>
            <w:rFonts w:ascii="Times New Roman" w:eastAsia="Times New Roman" w:hAnsi="Times New Roman" w:cs="Times New Roman"/>
            <w:color w:val="0000FF"/>
            <w:sz w:val="28"/>
            <w:szCs w:val="28"/>
            <w:u w:val="single"/>
            <w:lang w:eastAsia="ru-RU"/>
          </w:rPr>
          <w:t>пунктом 4</w:t>
        </w:r>
      </w:hyperlink>
      <w:r w:rsidRPr="003B01E0">
        <w:rPr>
          <w:rFonts w:ascii="Times New Roman" w:eastAsia="Times New Roman" w:hAnsi="Times New Roman" w:cs="Times New Roman"/>
          <w:sz w:val="28"/>
          <w:szCs w:val="28"/>
          <w:lang w:eastAsia="ru-RU"/>
        </w:rPr>
        <w:t xml:space="preserve"> части 1 статьи 72 Федерального закона от 21 ноября 2011 г. N 323-ФЗ "Об основах охраны здоровья граждан в Российской Федерации" &lt;1&gt; (далее - аттестация).</w:t>
      </w:r>
      <w:bookmarkStart w:id="11" w:name="l73"/>
      <w:bookmarkStart w:id="12" w:name="l5"/>
      <w:bookmarkEnd w:id="11"/>
      <w:bookmarkEnd w:id="12"/>
    </w:p>
    <w:p w:rsidR="003B01E0" w:rsidRPr="003B01E0" w:rsidRDefault="003B01E0" w:rsidP="00E461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&lt;1&gt; Собрание законодательства Российской Федерации, 2011, N 48, ст. 6724.</w:t>
      </w:r>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2. Аттестация специалистов проводится по специальностям, предусмотренным номенклатурой специальностей специалистов, имеющих высшее медицинское и фармацевтическое образование &lt;2&gt; или среднее профессиональное медицинское и фармацевтическое образование &lt;3&gt; (далее - специальности).</w:t>
      </w:r>
      <w:bookmarkStart w:id="13" w:name="l74"/>
      <w:bookmarkEnd w:id="13"/>
    </w:p>
    <w:p w:rsidR="003B01E0" w:rsidRPr="003B01E0" w:rsidRDefault="003B01E0" w:rsidP="00E461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xml:space="preserve">&lt;2&gt; Приказ Министерства здравоохранения Российской Федерации </w:t>
      </w:r>
      <w:hyperlink r:id="rId11" w:anchor="l0" w:tgtFrame="_blank" w:history="1">
        <w:r w:rsidRPr="003B01E0">
          <w:rPr>
            <w:rFonts w:ascii="Times New Roman" w:eastAsia="Times New Roman" w:hAnsi="Times New Roman" w:cs="Times New Roman"/>
            <w:color w:val="0000FF"/>
            <w:sz w:val="28"/>
            <w:szCs w:val="28"/>
            <w:u w:val="single"/>
            <w:lang w:eastAsia="ru-RU"/>
          </w:rPr>
          <w:t>от 7 октября 2015 г. N 700н</w:t>
        </w:r>
      </w:hyperlink>
      <w:r w:rsidRPr="003B01E0">
        <w:rPr>
          <w:rFonts w:ascii="Times New Roman" w:eastAsia="Times New Roman" w:hAnsi="Times New Roman" w:cs="Times New Roman"/>
          <w:sz w:val="28"/>
          <w:szCs w:val="28"/>
          <w:lang w:eastAsia="ru-RU"/>
        </w:rPr>
        <w:t xml:space="preserve"> "О номенклатуре специальностей специалистов, имеющих высшее медицинское и фармацевтическое образование" (зарегистрирован Министерством юстиции Российской Федерации 12 ноября 2015 г., регистрационный N 39696) с изменениями, внесенными приказами Министерства здравоохранения Российской Федерации от 11 октября 2016 г. N 771н (зарегистрирован Министерством юстиции Российской Федерации 26 декабря 2016 г., регистрационный N 44926) и от 9 декабря 2019 г. N 996н (зарегистрирован Министерством юстиции Российской Федерации 16 января 2020 г., регистрационный N 57174).</w:t>
      </w:r>
      <w:bookmarkStart w:id="14" w:name="l6"/>
      <w:bookmarkStart w:id="15" w:name="l75"/>
      <w:bookmarkStart w:id="16" w:name="l7"/>
      <w:bookmarkEnd w:id="14"/>
      <w:bookmarkEnd w:id="15"/>
      <w:bookmarkEnd w:id="16"/>
    </w:p>
    <w:p w:rsidR="003B01E0" w:rsidRPr="003B01E0" w:rsidRDefault="003B01E0" w:rsidP="00E4611F">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3B01E0">
        <w:rPr>
          <w:rFonts w:ascii="Times New Roman" w:eastAsia="Times New Roman" w:hAnsi="Times New Roman" w:cs="Times New Roman"/>
          <w:sz w:val="28"/>
          <w:szCs w:val="28"/>
          <w:lang w:eastAsia="ru-RU"/>
        </w:rPr>
        <w:t xml:space="preserve">&lt;3&gt; Приказ Министерства здравоохранения и социального развития Российской Федерации </w:t>
      </w:r>
      <w:hyperlink r:id="rId12" w:anchor="l0" w:tgtFrame="_blank" w:history="1">
        <w:r w:rsidRPr="003B01E0">
          <w:rPr>
            <w:rFonts w:ascii="Times New Roman" w:eastAsia="Times New Roman" w:hAnsi="Times New Roman" w:cs="Times New Roman"/>
            <w:color w:val="0000FF"/>
            <w:sz w:val="28"/>
            <w:szCs w:val="28"/>
            <w:u w:val="single"/>
            <w:lang w:eastAsia="ru-RU"/>
          </w:rPr>
          <w:t>от 16 апреля 2008 г. N 176н</w:t>
        </w:r>
      </w:hyperlink>
      <w:r w:rsidRPr="003B01E0">
        <w:rPr>
          <w:rFonts w:ascii="Times New Roman" w:eastAsia="Times New Roman" w:hAnsi="Times New Roman" w:cs="Times New Roman"/>
          <w:sz w:val="28"/>
          <w:szCs w:val="28"/>
          <w:lang w:eastAsia="ru-RU"/>
        </w:rPr>
        <w:t xml:space="preserve"> "О Номенклатуре специальностей специалистов со средним медицинским и фармацевтическим образованием в сфере здравоохранения Российской Федерации" (зарегистрирован Министерством юстиции Российской Федерации 6 мая 2008 г., регистрационный N 11634) с изменениями, внесенными приказом Министерства здравоохранения и социального развития Российской Федерации от 30 марта 2010 г. N</w:t>
      </w:r>
      <w:proofErr w:type="gramEnd"/>
      <w:r w:rsidRPr="003B01E0">
        <w:rPr>
          <w:rFonts w:ascii="Times New Roman" w:eastAsia="Times New Roman" w:hAnsi="Times New Roman" w:cs="Times New Roman"/>
          <w:sz w:val="28"/>
          <w:szCs w:val="28"/>
          <w:lang w:eastAsia="ru-RU"/>
        </w:rPr>
        <w:t xml:space="preserve"> 199н (</w:t>
      </w:r>
      <w:proofErr w:type="gramStart"/>
      <w:r w:rsidRPr="003B01E0">
        <w:rPr>
          <w:rFonts w:ascii="Times New Roman" w:eastAsia="Times New Roman" w:hAnsi="Times New Roman" w:cs="Times New Roman"/>
          <w:sz w:val="28"/>
          <w:szCs w:val="28"/>
          <w:lang w:eastAsia="ru-RU"/>
        </w:rPr>
        <w:t>зарегистрирован</w:t>
      </w:r>
      <w:proofErr w:type="gramEnd"/>
      <w:r w:rsidRPr="003B01E0">
        <w:rPr>
          <w:rFonts w:ascii="Times New Roman" w:eastAsia="Times New Roman" w:hAnsi="Times New Roman" w:cs="Times New Roman"/>
          <w:sz w:val="28"/>
          <w:szCs w:val="28"/>
          <w:lang w:eastAsia="ru-RU"/>
        </w:rPr>
        <w:t xml:space="preserve"> Министерством юстиции Российской Федерации 11 мая 2010 г., регистрационный N 17160).</w:t>
      </w:r>
      <w:bookmarkStart w:id="17" w:name="l8"/>
      <w:bookmarkEnd w:id="17"/>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xml:space="preserve">3. Аттестация специалистов, имеющих иное высшее образование и осуществляющих медицинскую и фармацевтическую деятельность, проводится по должностям, предусмотренным </w:t>
      </w:r>
      <w:hyperlink r:id="rId13" w:anchor="l1" w:tgtFrame="_blank" w:history="1">
        <w:r w:rsidRPr="003B01E0">
          <w:rPr>
            <w:rFonts w:ascii="Times New Roman" w:eastAsia="Times New Roman" w:hAnsi="Times New Roman" w:cs="Times New Roman"/>
            <w:color w:val="0000FF"/>
            <w:sz w:val="28"/>
            <w:szCs w:val="28"/>
            <w:u w:val="single"/>
            <w:lang w:eastAsia="ru-RU"/>
          </w:rPr>
          <w:t>номенклатурой</w:t>
        </w:r>
      </w:hyperlink>
      <w:r w:rsidRPr="003B01E0">
        <w:rPr>
          <w:rFonts w:ascii="Times New Roman" w:eastAsia="Times New Roman" w:hAnsi="Times New Roman" w:cs="Times New Roman"/>
          <w:sz w:val="28"/>
          <w:szCs w:val="28"/>
          <w:lang w:eastAsia="ru-RU"/>
        </w:rPr>
        <w:t xml:space="preserve"> должностей медицинских и фармацевтических работников &lt;4&gt; (далее - должности).</w:t>
      </w:r>
    </w:p>
    <w:p w:rsidR="003B01E0" w:rsidRPr="003B01E0" w:rsidRDefault="003B01E0" w:rsidP="00E4611F">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3B01E0">
        <w:rPr>
          <w:rFonts w:ascii="Times New Roman" w:eastAsia="Times New Roman" w:hAnsi="Times New Roman" w:cs="Times New Roman"/>
          <w:sz w:val="28"/>
          <w:szCs w:val="28"/>
          <w:lang w:eastAsia="ru-RU"/>
        </w:rPr>
        <w:t xml:space="preserve">&lt;4&gt; Приказ Министерства здравоохранения Российской Федерации </w:t>
      </w:r>
      <w:hyperlink r:id="rId14" w:anchor="l0" w:tgtFrame="_blank" w:history="1">
        <w:r w:rsidRPr="003B01E0">
          <w:rPr>
            <w:rFonts w:ascii="Times New Roman" w:eastAsia="Times New Roman" w:hAnsi="Times New Roman" w:cs="Times New Roman"/>
            <w:color w:val="0000FF"/>
            <w:sz w:val="28"/>
            <w:szCs w:val="28"/>
            <w:u w:val="single"/>
            <w:lang w:eastAsia="ru-RU"/>
          </w:rPr>
          <w:t>от 20 декабря 2012 г. N 1183н</w:t>
        </w:r>
      </w:hyperlink>
      <w:r w:rsidRPr="003B01E0">
        <w:rPr>
          <w:rFonts w:ascii="Times New Roman" w:eastAsia="Times New Roman" w:hAnsi="Times New Roman" w:cs="Times New Roman"/>
          <w:sz w:val="28"/>
          <w:szCs w:val="28"/>
          <w:lang w:eastAsia="ru-RU"/>
        </w:rPr>
        <w:t xml:space="preserve"> "Об утверждении Номенклатуры должностей медицинских работников и фармацевтических работников" (зарегистрирован Министерством юстиции Российской Федерации 18 марта 2013 г., регистрационный N 27723) с изменениями, внесенными приказами Министерства здравоохранения Российской Федерации от 1 августа 2014 г. N 420н (зарегистрирован Министерством юстиции Российской Федерации 14 августа 2014 г., регистрационный N</w:t>
      </w:r>
      <w:proofErr w:type="gramEnd"/>
      <w:r w:rsidRPr="003B01E0">
        <w:rPr>
          <w:rFonts w:ascii="Times New Roman" w:eastAsia="Times New Roman" w:hAnsi="Times New Roman" w:cs="Times New Roman"/>
          <w:sz w:val="28"/>
          <w:szCs w:val="28"/>
          <w:lang w:eastAsia="ru-RU"/>
        </w:rPr>
        <w:t xml:space="preserve"> 33591) и от 4 сентября 2020 г. N 939н (зарегистрирован Министерством юстиции Российской Федерации 1 октября 2020 г., регистрационный N 60181).</w:t>
      </w:r>
      <w:bookmarkStart w:id="18" w:name="l76"/>
      <w:bookmarkStart w:id="19" w:name="l9"/>
      <w:bookmarkEnd w:id="18"/>
      <w:bookmarkEnd w:id="19"/>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4. По результатам аттестации устанавливаются вторая, первая или высшая квалификационная категория.</w:t>
      </w:r>
      <w:bookmarkStart w:id="20" w:name="l77"/>
      <w:bookmarkEnd w:id="20"/>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5. Специалисты проходят аттестацию раз в пять лет, за исключением аттестации на присвоение более высокой квалификационной категории. Специалисты могут проходить аттестацию на присвоение более высокой квалификационной категории не ранее чем через два года со дня издания акта о присвоении квалификационной категории.</w:t>
      </w:r>
      <w:bookmarkStart w:id="21" w:name="l10"/>
      <w:bookmarkEnd w:id="21"/>
    </w:p>
    <w:p w:rsidR="003B01E0" w:rsidRPr="003B01E0" w:rsidRDefault="003B01E0" w:rsidP="006659F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Квалификационные категории, присвоенные специалистам, действительны в течение пяти лет со дня издания акта об их присвоении.</w:t>
      </w:r>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6. При аттестации оцениваются теоретические знания и практические навыки, необходимые для выполнения профессиональных обязанностей по соответствующим специальностям и должностям, на основе результатов квалификационного экзамена, включающего экспертную оценку отчета о профессиональной деятельности специалиста (далее - отчет), тестовый контроль знаний и собеседование.</w:t>
      </w:r>
      <w:bookmarkStart w:id="22" w:name="l78"/>
      <w:bookmarkStart w:id="23" w:name="l11"/>
      <w:bookmarkEnd w:id="22"/>
      <w:bookmarkEnd w:id="23"/>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7. Специалист, претендующий на присвоение второй квалификационной категории, должен:</w:t>
      </w:r>
    </w:p>
    <w:p w:rsidR="003B01E0" w:rsidRPr="003B01E0" w:rsidRDefault="003B01E0" w:rsidP="006659F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иметь теоретическую подготовку и практические навыки в области осуществляемой профессиональной деятельности;</w:t>
      </w:r>
    </w:p>
    <w:p w:rsidR="003B01E0" w:rsidRPr="003B01E0" w:rsidRDefault="003B01E0" w:rsidP="006659F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использовать современные методы диагностики, профилактики, лечения, медицинской реабилитации и владеть лечебно-диагностической техникой в области осуществляемой профессиональной деятельности (за исключением лиц, имеющих фармацевтическое образование);</w:t>
      </w:r>
      <w:bookmarkStart w:id="24" w:name="l79"/>
      <w:bookmarkStart w:id="25" w:name="l12"/>
      <w:bookmarkEnd w:id="24"/>
      <w:bookmarkEnd w:id="25"/>
    </w:p>
    <w:p w:rsidR="003B01E0" w:rsidRPr="003B01E0" w:rsidRDefault="003B01E0" w:rsidP="006659F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gramStart"/>
      <w:r w:rsidRPr="003B01E0">
        <w:rPr>
          <w:rFonts w:ascii="Times New Roman" w:eastAsia="Times New Roman" w:hAnsi="Times New Roman" w:cs="Times New Roman"/>
          <w:sz w:val="28"/>
          <w:szCs w:val="28"/>
          <w:lang w:eastAsia="ru-RU"/>
        </w:rPr>
        <w:t>принимать участие в оптимизации и актуализации процессов и процедур деятельности аптечной организации, направленных на снижение производственных потерь, оптимизацию деятельности, увеличение товарооборота, и (или) участие в разработке документации системы качества фармацевтической организации, и (или) участие в проверках внутреннего контроля фармацевтической организации и последующей разработке корректирующих и предупреждающих мероприятий (для лиц, имеющих фармацевтическое образование);</w:t>
      </w:r>
      <w:bookmarkStart w:id="26" w:name="l80"/>
      <w:bookmarkStart w:id="27" w:name="l13"/>
      <w:bookmarkEnd w:id="26"/>
      <w:bookmarkEnd w:id="27"/>
      <w:proofErr w:type="gramEnd"/>
    </w:p>
    <w:p w:rsidR="003B01E0" w:rsidRPr="003B01E0" w:rsidRDefault="003B01E0" w:rsidP="006659F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ориентироваться в современной научно-технической информации, владеть навыками анализа количественных и качественных показателей работы, составлять отчет о работе;</w:t>
      </w:r>
    </w:p>
    <w:p w:rsidR="003B01E0" w:rsidRPr="003B01E0" w:rsidRDefault="003B01E0" w:rsidP="006659F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иметь стаж работы по специальности (в должности) не менее трех лет.</w:t>
      </w:r>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8. Специалист, претендующий на получение первой квалификационной категории, должен:</w:t>
      </w:r>
    </w:p>
    <w:p w:rsidR="003B01E0" w:rsidRPr="003B01E0" w:rsidRDefault="003B01E0" w:rsidP="006659F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иметь теоретическую подготовку и практические навыки в области осуществляемой профессиональной деятельности и смежных дисциплин;</w:t>
      </w:r>
    </w:p>
    <w:p w:rsidR="003B01E0" w:rsidRPr="003B01E0" w:rsidRDefault="003B01E0" w:rsidP="006659F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использовать современные методы диагностики, профилактики, лечения, медицинской реабилитации и владеть лечебно-диагностической техникой в области осуществляемой профессиональной деятельности (за исключением лиц, имеющих фармацевтическое образование);</w:t>
      </w:r>
      <w:bookmarkStart w:id="28" w:name="l14"/>
      <w:bookmarkEnd w:id="28"/>
    </w:p>
    <w:p w:rsidR="003B01E0" w:rsidRPr="003B01E0" w:rsidRDefault="003B01E0" w:rsidP="006659F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принимать участие в оптимизации и актуализации процессов и процедур деятельности аптечной организации, направленных на снижение производственных потерь, оптимизацию деятельности, увеличение товарооборота, и (или) участие в разработке документации системы качества фармацевтической организации, и (или) участие в проверках внутреннего контроля фармацевтической организации и последующей разработке корректирующих и предупреждающих мероприятий (для лиц, имеющих фармацевтическое образование);</w:t>
      </w:r>
      <w:bookmarkStart w:id="29" w:name="l81"/>
      <w:bookmarkStart w:id="30" w:name="l15"/>
      <w:bookmarkEnd w:id="29"/>
      <w:bookmarkEnd w:id="30"/>
    </w:p>
    <w:p w:rsidR="003B01E0" w:rsidRPr="003B01E0" w:rsidRDefault="003B01E0" w:rsidP="006659F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ориентироваться в современной научно-технической информации, уметь квалифицированно провести анализ количественных и качественных показателей работы, составлять отчет о работе;</w:t>
      </w:r>
    </w:p>
    <w:p w:rsidR="003B01E0" w:rsidRPr="003B01E0" w:rsidRDefault="003B01E0" w:rsidP="006659F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участвовать в решении тактических вопросов организации профессиональной деятельности;</w:t>
      </w:r>
    </w:p>
    <w:p w:rsidR="003B01E0" w:rsidRPr="003B01E0" w:rsidRDefault="003B01E0" w:rsidP="006659F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иметь стаж работы по специальности (в должности) не менее пяти лет.</w:t>
      </w:r>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9. Специалист, претендующий на получение высшей квалификационной категории, должен:</w:t>
      </w:r>
      <w:bookmarkStart w:id="31" w:name="l82"/>
      <w:bookmarkEnd w:id="31"/>
    </w:p>
    <w:p w:rsidR="003B01E0" w:rsidRPr="003B01E0" w:rsidRDefault="003B01E0" w:rsidP="006659F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иметь высокую теоретическую подготовку и практические навыки в области осуществляемой профессиональной деятельности и смежных дисциплин;</w:t>
      </w:r>
      <w:bookmarkStart w:id="32" w:name="l16"/>
      <w:bookmarkEnd w:id="32"/>
    </w:p>
    <w:p w:rsidR="003B01E0" w:rsidRPr="003B01E0" w:rsidRDefault="003B01E0" w:rsidP="006659F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использовать современные методы диагностики, профилактики, лечения, медицинской реабилитации и владеть лечебно-диагностической техникой в области осуществляемой профессиональной деятельности (за исключением лиц, имеющих фармацевтическое образование);</w:t>
      </w:r>
    </w:p>
    <w:p w:rsidR="003B01E0" w:rsidRPr="003B01E0" w:rsidRDefault="003B01E0" w:rsidP="006659F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gramStart"/>
      <w:r w:rsidRPr="003B01E0">
        <w:rPr>
          <w:rFonts w:ascii="Times New Roman" w:eastAsia="Times New Roman" w:hAnsi="Times New Roman" w:cs="Times New Roman"/>
          <w:sz w:val="28"/>
          <w:szCs w:val="28"/>
          <w:lang w:eastAsia="ru-RU"/>
        </w:rPr>
        <w:t>принимать участие в оптимизации и актуализации процессов и процедур деятельности аптечной организации, направленных на снижение производственных потерь, оптимизацию деятельности, увеличение товарооборота, и (или) участие в разработке документации системы качества фармацевтической организации, и (или) участие в проверках внутреннего контроля фармацевтической организации и последующей разработке корректирующих и предупреждающих мероприятий (для лиц, имеющих фармацевтическое образование);</w:t>
      </w:r>
      <w:bookmarkStart w:id="33" w:name="l83"/>
      <w:bookmarkStart w:id="34" w:name="l17"/>
      <w:bookmarkEnd w:id="33"/>
      <w:bookmarkEnd w:id="34"/>
      <w:proofErr w:type="gramEnd"/>
    </w:p>
    <w:p w:rsidR="003B01E0" w:rsidRPr="003B01E0" w:rsidRDefault="003B01E0" w:rsidP="006659F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уметь квалифицированно оценить данные специальных методов исследования с целью установления диагноза;</w:t>
      </w:r>
    </w:p>
    <w:p w:rsidR="003B01E0" w:rsidRPr="003B01E0" w:rsidRDefault="003B01E0" w:rsidP="006659F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ориентироваться в современной научно-технической информации и использовать ее для решения тактических и стратегических вопросов профессиональной деятельности, составлять отчет о работе;</w:t>
      </w:r>
      <w:bookmarkStart w:id="35" w:name="l84"/>
      <w:bookmarkEnd w:id="35"/>
    </w:p>
    <w:p w:rsidR="003B01E0" w:rsidRPr="003B01E0" w:rsidRDefault="003B01E0" w:rsidP="006659F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иметь стаж работы по специальности (в должности) не менее семи лет.</w:t>
      </w:r>
      <w:bookmarkStart w:id="36" w:name="l18"/>
      <w:bookmarkEnd w:id="36"/>
    </w:p>
    <w:p w:rsidR="003B01E0" w:rsidRPr="003B01E0" w:rsidRDefault="003B01E0" w:rsidP="00F70E9E">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bookmarkStart w:id="37" w:name="h130"/>
      <w:bookmarkEnd w:id="37"/>
      <w:r w:rsidRPr="003B01E0">
        <w:rPr>
          <w:rFonts w:ascii="Times New Roman" w:eastAsia="Times New Roman" w:hAnsi="Times New Roman" w:cs="Times New Roman"/>
          <w:b/>
          <w:bCs/>
          <w:sz w:val="28"/>
          <w:szCs w:val="28"/>
          <w:lang w:eastAsia="ru-RU"/>
        </w:rPr>
        <w:t>II. Формирование аттестационных комиссий</w:t>
      </w:r>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10. Для проведения аттестации специалистов:</w:t>
      </w:r>
    </w:p>
    <w:p w:rsidR="003B01E0" w:rsidRPr="003B01E0" w:rsidRDefault="003B01E0" w:rsidP="006659F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создается центральная аттестационная комиссия, состав которой актуализируется не реже одного раза в два года;</w:t>
      </w:r>
    </w:p>
    <w:p w:rsidR="003B01E0" w:rsidRPr="003B01E0" w:rsidRDefault="003B01E0" w:rsidP="006659F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федеральными органами исполнительной власти и организациями, имеющими подведомственные медицинские организации и фармацевтические организации, создаются ведомственные аттестационные комиссии, состав которых актуализируется не реже одного раза в два года;</w:t>
      </w:r>
      <w:bookmarkStart w:id="38" w:name="l85"/>
      <w:bookmarkStart w:id="39" w:name="l19"/>
      <w:bookmarkEnd w:id="38"/>
      <w:bookmarkEnd w:id="39"/>
    </w:p>
    <w:p w:rsidR="003B01E0" w:rsidRPr="003B01E0" w:rsidRDefault="003B01E0" w:rsidP="006659F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органами исполнительной власти субъектов Российской Федерации создаются территориальные аттестационные комиссии, состав которых актуализируется не реже одного раза в два года.</w:t>
      </w:r>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11. Аттестационная комиссия состоит из Координационного комитета (далее - Комитет) и Экспертных групп по специальностям (далее - Экспертные группы).</w:t>
      </w:r>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В состав аттестационной комиссии включаются ведущие специалисты организаций, осуществляющих медицинскую или фармацевтическую деятельность, представители профессиональных некоммерческих организаций, создаваемых медицинскими работниками или фармацевтическими работниками, работодателей, органа государственной власти или организации, формирующих аттестационную комиссию.</w:t>
      </w:r>
      <w:bookmarkStart w:id="40" w:name="l86"/>
      <w:bookmarkStart w:id="41" w:name="l20"/>
      <w:bookmarkEnd w:id="40"/>
      <w:bookmarkEnd w:id="41"/>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12. Аттестационная комиссия состоит из председателя аттестационной комиссии, заместителя председателя аттестационной комиссии, ответственного секретаря аттестационной комиссии, заместителя ответственного секретаря аттестационной комиссии, членов аттестационной комиссии.</w:t>
      </w:r>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gramStart"/>
      <w:r w:rsidRPr="003B01E0">
        <w:rPr>
          <w:rFonts w:ascii="Times New Roman" w:eastAsia="Times New Roman" w:hAnsi="Times New Roman" w:cs="Times New Roman"/>
          <w:sz w:val="28"/>
          <w:szCs w:val="28"/>
          <w:lang w:eastAsia="ru-RU"/>
        </w:rPr>
        <w:t>Персональный состав аттестационной комиссии утверждается актом органа государственной власти или организации, создавшими аттестационную комиссию, из расчета не менее пяти членов с учетом председателя аттестационной комиссии, заместителя председателя аттестационной комиссии, ответственного секретаря аттестационной комиссии, заместителя ответственного секретаря аттестационной комиссии, членов аттестационной комиссии.</w:t>
      </w:r>
      <w:bookmarkStart w:id="42" w:name="l21"/>
      <w:bookmarkEnd w:id="42"/>
      <w:proofErr w:type="gramEnd"/>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xml:space="preserve">13. Председатель аттестационной комиссии является председателем Комитета, осуществляет общее руководство деятельностью аттестационной комиссии, председательствует на заседаниях Комитета, организует работу аттестационной комиссии, осуществляет общий </w:t>
      </w:r>
      <w:proofErr w:type="gramStart"/>
      <w:r w:rsidRPr="003B01E0">
        <w:rPr>
          <w:rFonts w:ascii="Times New Roman" w:eastAsia="Times New Roman" w:hAnsi="Times New Roman" w:cs="Times New Roman"/>
          <w:sz w:val="28"/>
          <w:szCs w:val="28"/>
          <w:lang w:eastAsia="ru-RU"/>
        </w:rPr>
        <w:t>контроль за</w:t>
      </w:r>
      <w:proofErr w:type="gramEnd"/>
      <w:r w:rsidRPr="003B01E0">
        <w:rPr>
          <w:rFonts w:ascii="Times New Roman" w:eastAsia="Times New Roman" w:hAnsi="Times New Roman" w:cs="Times New Roman"/>
          <w:sz w:val="28"/>
          <w:szCs w:val="28"/>
          <w:lang w:eastAsia="ru-RU"/>
        </w:rPr>
        <w:t xml:space="preserve"> реализацией принятых аттестационной комиссией решений, распределяет обязанности между членами аттестационной комиссии.</w:t>
      </w:r>
      <w:bookmarkStart w:id="43" w:name="l87"/>
      <w:bookmarkStart w:id="44" w:name="l22"/>
      <w:bookmarkEnd w:id="43"/>
      <w:bookmarkEnd w:id="44"/>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xml:space="preserve">Председатель территориальной аттестационной комиссии назначается по согласованию с профессиональной некоммерческой организацией, указанной в </w:t>
      </w:r>
      <w:hyperlink r:id="rId15" w:anchor="l379" w:tgtFrame="_blank" w:history="1">
        <w:r w:rsidRPr="003B01E0">
          <w:rPr>
            <w:rFonts w:ascii="Times New Roman" w:eastAsia="Times New Roman" w:hAnsi="Times New Roman" w:cs="Times New Roman"/>
            <w:color w:val="0000FF"/>
            <w:sz w:val="28"/>
            <w:szCs w:val="28"/>
            <w:u w:val="single"/>
            <w:lang w:eastAsia="ru-RU"/>
          </w:rPr>
          <w:t>части 3</w:t>
        </w:r>
      </w:hyperlink>
      <w:r w:rsidRPr="003B01E0">
        <w:rPr>
          <w:rFonts w:ascii="Times New Roman" w:eastAsia="Times New Roman" w:hAnsi="Times New Roman" w:cs="Times New Roman"/>
          <w:sz w:val="28"/>
          <w:szCs w:val="28"/>
          <w:lang w:eastAsia="ru-RU"/>
        </w:rPr>
        <w:t xml:space="preserve"> статьи 76 Федерального закона от 21 ноября 2011 г. N 323-ФЗ "Об основах охраны здоровья граждан в Российской Федерации" &lt;5&gt;.</w:t>
      </w:r>
      <w:bookmarkStart w:id="45" w:name="l88"/>
      <w:bookmarkEnd w:id="45"/>
    </w:p>
    <w:p w:rsidR="003B01E0" w:rsidRPr="003B01E0" w:rsidRDefault="003B01E0" w:rsidP="00E461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&lt;5&gt; Собрание законодательства Российской Федерации, 2011, N 48, ст. 6724; 2018, N 1, ст. 49.</w:t>
      </w:r>
      <w:bookmarkStart w:id="46" w:name="l23"/>
      <w:bookmarkEnd w:id="46"/>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Заместитель председателя аттестационной комиссии является заместителем председателя Комитета, исполняет обязанности председателя аттестационной комиссии в его отсутствие, осуществляет иные функции по поручению председателя аттестационной комиссии, в рамках работы аттестационной комиссии.</w:t>
      </w:r>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Ответственный секретарь аттестационной комиссии является ответственным секретарем Комитета, назначаемым из числа представителей органа государственной власти или организации, формирующих аттестационную комиссию.</w:t>
      </w:r>
      <w:bookmarkStart w:id="47" w:name="l89"/>
      <w:bookmarkEnd w:id="47"/>
    </w:p>
    <w:p w:rsidR="003B01E0" w:rsidRPr="003B01E0" w:rsidRDefault="003B01E0" w:rsidP="00F70E9E">
      <w:pPr>
        <w:spacing w:before="100" w:beforeAutospacing="1" w:after="100" w:afterAutospacing="1" w:line="240" w:lineRule="auto"/>
        <w:ind w:left="708"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Ответственный секретарь аттестационной комиссии:</w:t>
      </w:r>
      <w:bookmarkStart w:id="48" w:name="l24"/>
      <w:bookmarkEnd w:id="48"/>
    </w:p>
    <w:p w:rsidR="003B01E0" w:rsidRPr="003B01E0" w:rsidRDefault="003B01E0" w:rsidP="00E461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регистрирует и рассматривает поступающие в аттестационную комиссию документы специалистов на предмет их соответствия пункту 20 настоящего Порядка;</w:t>
      </w:r>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формирует материалы для направления в Экспертные группы;</w:t>
      </w:r>
    </w:p>
    <w:p w:rsidR="003B01E0" w:rsidRPr="003B01E0" w:rsidRDefault="003B01E0" w:rsidP="00E461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готовит материалы к заседаниям Комитета, проекты решений Комитета;</w:t>
      </w:r>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осуществляет иные функции по поручению председателя аттестационной комиссии в рамках работы аттестационной комиссии.</w:t>
      </w:r>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Заместитель ответственного секретаря аттестационной комиссии исполняет обязанности ответственного секретаря аттестационной комиссии в его отсутствие, осуществляет иные функции по поручению председателя аттестационной комиссии.</w:t>
      </w:r>
      <w:bookmarkStart w:id="49" w:name="l90"/>
      <w:bookmarkStart w:id="50" w:name="l25"/>
      <w:bookmarkEnd w:id="49"/>
      <w:bookmarkEnd w:id="50"/>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14. Комитет состоит из председателя Комитета, заместителя председателя Комитета, ответственного секретаря Комитета, заместителя ответственного секретаря Комитета и членов аттестационной комиссии.</w:t>
      </w:r>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В состав Комитета включаются члены аттестационной комиссии.</w:t>
      </w:r>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Персональный состав Комитета утверждается Председателем аттестационной комиссии из расчета не менее пяти человек с учетом председателя Комитета, заместителя председателя Комитета, ответственного секретаря Комитета, заместителя ответственного секретаря Комитета и членов аттестационной комиссии.</w:t>
      </w:r>
      <w:bookmarkStart w:id="51" w:name="l26"/>
      <w:bookmarkEnd w:id="51"/>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15. Экспертная группа состоит из председателя Экспертной группы, заместителя председателя Экспертной группы, ответственного секретаря Экспертной группы и членов Экспертной группы.</w:t>
      </w:r>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В состав Экспертной группы включаются члены аттестационной комиссии.</w:t>
      </w:r>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Персональный состав Экспертной группы утверждается Председателем аттестационной комиссии из расчета не менее пяти человек с учетом председателя Экспертной группы, заместителя председателя Экспертной группы, ответственного секретаря Экспертной группы и членов Экспертной группы.</w:t>
      </w:r>
      <w:bookmarkStart w:id="52" w:name="l91"/>
      <w:bookmarkStart w:id="53" w:name="l27"/>
      <w:bookmarkEnd w:id="52"/>
      <w:bookmarkEnd w:id="53"/>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Председатель Экспертной группы осуществляет общее руководство деятельностью Экспертной группы, председательствует на заседаниях Экспертной группы, организует работу Экспертной группы, распределяет обязанности между членами Экспертной группы.</w:t>
      </w:r>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Заместитель председателя Экспертной группы исполняет обязанности председателя Экспертной группы в его отсутствие, осуществляет иные функции по поручению председателя аттестационной комиссии и председателя Экспертной группы в рамках работы аттестационной комиссии.</w:t>
      </w:r>
      <w:bookmarkStart w:id="54" w:name="l92"/>
      <w:bookmarkStart w:id="55" w:name="l28"/>
      <w:bookmarkEnd w:id="54"/>
      <w:bookmarkEnd w:id="55"/>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Ответственный секретарь Экспертной группы готовит документы, представленные специалистом, к заседанию Экспертной группы и проекты решений Экспертной группы, осуществляет иные функции в соответствии с настоящим Порядком и по поручению председателя Экспертной группы в рамках работы аттестационной комиссии.</w:t>
      </w:r>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16. Основными функциями Комитета являются:</w:t>
      </w:r>
    </w:p>
    <w:p w:rsidR="003B01E0" w:rsidRPr="003B01E0" w:rsidRDefault="003B01E0" w:rsidP="006659F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организация деятельности аттестационной комиссии;</w:t>
      </w:r>
      <w:bookmarkStart w:id="56" w:name="l93"/>
      <w:bookmarkEnd w:id="56"/>
    </w:p>
    <w:p w:rsidR="003B01E0" w:rsidRPr="003B01E0" w:rsidRDefault="003B01E0" w:rsidP="006659F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координация работы Экспертных групп;</w:t>
      </w:r>
    </w:p>
    <w:p w:rsidR="003B01E0" w:rsidRPr="003B01E0" w:rsidRDefault="003B01E0" w:rsidP="006659F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определение места проведения заседаний Экспертных групп;</w:t>
      </w:r>
      <w:bookmarkStart w:id="57" w:name="l29"/>
      <w:bookmarkEnd w:id="57"/>
    </w:p>
    <w:p w:rsidR="003B01E0" w:rsidRPr="003B01E0" w:rsidRDefault="003B01E0" w:rsidP="006659F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определение способов, методов и технологий оценки квалификации специалистов;</w:t>
      </w:r>
    </w:p>
    <w:p w:rsidR="003B01E0" w:rsidRPr="003B01E0" w:rsidRDefault="003B01E0" w:rsidP="006659F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рассмотрение использования вариативных способов аттестации: выездное заседание или аттестация с использованием дистанционных технологий;</w:t>
      </w:r>
    </w:p>
    <w:p w:rsidR="003B01E0" w:rsidRPr="003B01E0" w:rsidRDefault="003B01E0" w:rsidP="006659F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gramStart"/>
      <w:r w:rsidRPr="003B01E0">
        <w:rPr>
          <w:rFonts w:ascii="Times New Roman" w:eastAsia="Times New Roman" w:hAnsi="Times New Roman" w:cs="Times New Roman"/>
          <w:sz w:val="28"/>
          <w:szCs w:val="28"/>
          <w:lang w:eastAsia="ru-RU"/>
        </w:rPr>
        <w:t>направление в орган государственной власти или организацию, создавшими аттестационную комиссию, предложений по проведению выездного заседания Экспертной группы или аттестации с использованием дистанционных технологий, учитывающих уровень загруженности Экспертной группы, основания, по которым планируется проведение выездного заседания Экспертной группы или аттестации с использованием дистанционных технологий, число специалистов, желающих пройти аттестацию, наличие оборудованных помещений;</w:t>
      </w:r>
      <w:bookmarkStart w:id="58" w:name="l94"/>
      <w:bookmarkStart w:id="59" w:name="l30"/>
      <w:bookmarkEnd w:id="58"/>
      <w:bookmarkEnd w:id="59"/>
      <w:proofErr w:type="gramEnd"/>
    </w:p>
    <w:p w:rsidR="003B01E0" w:rsidRPr="003B01E0" w:rsidRDefault="003B01E0" w:rsidP="006659F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подготовка и направление на утверждение в орган государственной власти или организацию, создавшие аттестационную комиссию, проекта акта органа государственной власти или организации о присвоении специалистам, прошедшим аттестацию, квалификационных категорий;</w:t>
      </w:r>
    </w:p>
    <w:p w:rsidR="003B01E0" w:rsidRPr="003B01E0" w:rsidRDefault="003B01E0" w:rsidP="006659F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организация рассмотрения спорных вопросов, в том числе в случае несогласия специалиста с решением Экспертной группы и принятие по ним решений; ведение делопроизводства аттестационной комиссии.</w:t>
      </w:r>
      <w:bookmarkStart w:id="60" w:name="l31"/>
      <w:bookmarkEnd w:id="60"/>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17. Экспертные группы осуществляют следующие функции:</w:t>
      </w:r>
    </w:p>
    <w:p w:rsidR="003B01E0" w:rsidRPr="003B01E0" w:rsidRDefault="003B01E0" w:rsidP="006659F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рассматривают документы, представленные специалистами в соответствии с настоящим Порядком;</w:t>
      </w:r>
    </w:p>
    <w:p w:rsidR="003B01E0" w:rsidRPr="003B01E0" w:rsidRDefault="003B01E0" w:rsidP="006659F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готовят заключения по отчетам, представленным специалистом в соответствии с пунктом 20 настоящего Порядка;</w:t>
      </w:r>
    </w:p>
    <w:p w:rsidR="003B01E0" w:rsidRPr="003B01E0" w:rsidRDefault="003B01E0" w:rsidP="006659F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проводят тестовый контроль знаний и собеседование;</w:t>
      </w:r>
    </w:p>
    <w:p w:rsidR="003B01E0" w:rsidRPr="003B01E0" w:rsidRDefault="003B01E0" w:rsidP="006659F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принимают решения по вопросам присвоения квалификационной категории специалистам.</w:t>
      </w:r>
      <w:bookmarkStart w:id="61" w:name="l95"/>
      <w:bookmarkEnd w:id="61"/>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18. Основной формой деятельности аттестационной комиссии являются заседания.</w:t>
      </w:r>
      <w:bookmarkStart w:id="62" w:name="l32"/>
      <w:bookmarkEnd w:id="62"/>
    </w:p>
    <w:p w:rsidR="003B01E0" w:rsidRPr="003B01E0" w:rsidRDefault="003B01E0" w:rsidP="008775F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Заседания Комитета проводятся при необходимости по решению председателя Комитета, заседания Экспертных групп проводятся по мере поступления документов, указанных в пункте 20 настоящего Порядка.</w:t>
      </w:r>
    </w:p>
    <w:p w:rsidR="003B01E0" w:rsidRPr="003B01E0" w:rsidRDefault="003B01E0" w:rsidP="008775F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Заседание Комитета или Экспертной группы считается правомочным, если на нем присутствует более половины членов Комитета или Экспертной группы.</w:t>
      </w:r>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19. Решение Комитета и Экспертной группы принимается открытым голосованием большинством голосов присутствующих на заседании членов Комитета или Экспертной группы. В случае равенства голосов голос председательствующего на заседании Комитета или Экспертной группы является решающим.</w:t>
      </w:r>
      <w:bookmarkStart w:id="63" w:name="l96"/>
      <w:bookmarkStart w:id="64" w:name="l33"/>
      <w:bookmarkEnd w:id="63"/>
      <w:bookmarkEnd w:id="64"/>
    </w:p>
    <w:p w:rsidR="003B01E0" w:rsidRPr="003B01E0" w:rsidRDefault="003B01E0" w:rsidP="008775F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xml:space="preserve">При рассмотрении вопроса о присвоении квалификационной категории специалисту, являющемуся членом аттестационной комиссии, </w:t>
      </w:r>
      <w:proofErr w:type="gramStart"/>
      <w:r w:rsidRPr="003B01E0">
        <w:rPr>
          <w:rFonts w:ascii="Times New Roman" w:eastAsia="Times New Roman" w:hAnsi="Times New Roman" w:cs="Times New Roman"/>
          <w:sz w:val="28"/>
          <w:szCs w:val="28"/>
          <w:lang w:eastAsia="ru-RU"/>
        </w:rPr>
        <w:t>последний</w:t>
      </w:r>
      <w:proofErr w:type="gramEnd"/>
      <w:r w:rsidRPr="003B01E0">
        <w:rPr>
          <w:rFonts w:ascii="Times New Roman" w:eastAsia="Times New Roman" w:hAnsi="Times New Roman" w:cs="Times New Roman"/>
          <w:sz w:val="28"/>
          <w:szCs w:val="28"/>
          <w:lang w:eastAsia="ru-RU"/>
        </w:rPr>
        <w:t xml:space="preserve"> не участвует в голосовании.</w:t>
      </w:r>
    </w:p>
    <w:p w:rsidR="003B01E0" w:rsidRPr="003B01E0" w:rsidRDefault="003B01E0" w:rsidP="008775F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Решение Комитета и Экспертной группы оформляется протоколом, который подписывается всеми членами Комитета или Экспертной группы, присутствовавшими на заседании Комитета или Экспертной группы.</w:t>
      </w:r>
    </w:p>
    <w:p w:rsidR="003B01E0" w:rsidRPr="003B01E0" w:rsidRDefault="003B01E0" w:rsidP="008775F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Член Комитета или Экспертной группы, не согласный с принятым решением, имеет право в письменной форме изложить особое мнение, которое прилагается к протоколу заседания Комитета или Экспертной группы.</w:t>
      </w:r>
      <w:bookmarkStart w:id="65" w:name="l34"/>
      <w:bookmarkEnd w:id="65"/>
    </w:p>
    <w:p w:rsidR="003B01E0" w:rsidRPr="003B01E0" w:rsidRDefault="003B01E0" w:rsidP="00F70E9E">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bookmarkStart w:id="66" w:name="h131"/>
      <w:bookmarkEnd w:id="66"/>
      <w:r w:rsidRPr="003B01E0">
        <w:rPr>
          <w:rFonts w:ascii="Times New Roman" w:eastAsia="Times New Roman" w:hAnsi="Times New Roman" w:cs="Times New Roman"/>
          <w:b/>
          <w:bCs/>
          <w:sz w:val="28"/>
          <w:szCs w:val="28"/>
          <w:lang w:eastAsia="ru-RU"/>
        </w:rPr>
        <w:t>III. Проведение аттестации</w:t>
      </w:r>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20. Специалисты, изъявившие желание пройти аттестацию для получения квалификационной категории, представляют в аттестационную комиссию следующие документы (далее - документы):</w:t>
      </w:r>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gramStart"/>
      <w:r w:rsidRPr="003B01E0">
        <w:rPr>
          <w:rFonts w:ascii="Times New Roman" w:eastAsia="Times New Roman" w:hAnsi="Times New Roman" w:cs="Times New Roman"/>
          <w:sz w:val="28"/>
          <w:szCs w:val="28"/>
          <w:lang w:eastAsia="ru-RU"/>
        </w:rPr>
        <w:t>заявление на имя председателя аттестационной комиссии (далее - заявление), в котором указывается фамилия, имя, отчество (при наличии) специалиста, квалификационная категория, на которую он претендует, наличие или отсутствие ранее присвоенной квалификационной категории, дата ее присвоения, согласие на получение и обработку персональных данных с целью присвоения квалификационной категории, контактный телефон, адрес электронной почты, личная подпись специалиста и дата составления заявления.</w:t>
      </w:r>
      <w:proofErr w:type="gramEnd"/>
      <w:r w:rsidRPr="003B01E0">
        <w:rPr>
          <w:rFonts w:ascii="Times New Roman" w:eastAsia="Times New Roman" w:hAnsi="Times New Roman" w:cs="Times New Roman"/>
          <w:sz w:val="28"/>
          <w:szCs w:val="28"/>
          <w:lang w:eastAsia="ru-RU"/>
        </w:rPr>
        <w:t xml:space="preserve"> Заявление подается независимо от продолжительности работы в организации, осуществляющей медицинскую или фармацевтическую деятельность, работником которой является специалист (далее - организация), а также в период нахождения в отпуске по уходу за ребенком, с учетом требований пунктов 7 - 9 настоящего Порядка;</w:t>
      </w:r>
      <w:bookmarkStart w:id="67" w:name="l97"/>
      <w:bookmarkStart w:id="68" w:name="l132"/>
      <w:bookmarkStart w:id="69" w:name="l98"/>
      <w:bookmarkEnd w:id="67"/>
      <w:bookmarkEnd w:id="68"/>
      <w:bookmarkEnd w:id="69"/>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заполненный в печатном виде аттестационный лист специалиста, заверенный отделом кадров организации (далее - аттестационный лист, рекомендуемый образец приведен в приложении N 1 к настоящему Порядку);</w:t>
      </w:r>
      <w:bookmarkStart w:id="70" w:name="l36"/>
      <w:bookmarkEnd w:id="70"/>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xml:space="preserve">отчет, лично подписанный специалистом, согласованный с руководителем и заверенный печатью организации. </w:t>
      </w:r>
      <w:proofErr w:type="gramStart"/>
      <w:r w:rsidRPr="003B01E0">
        <w:rPr>
          <w:rFonts w:ascii="Times New Roman" w:eastAsia="Times New Roman" w:hAnsi="Times New Roman" w:cs="Times New Roman"/>
          <w:sz w:val="28"/>
          <w:szCs w:val="28"/>
          <w:lang w:eastAsia="ru-RU"/>
        </w:rPr>
        <w:t>Отчет представляется за период работы, который ранее не оценивался при прохождении аттестации и должен содержать анализ профессиональной деятельности за последние три года работы - для специалистов с высшим образованием и за последний год работы - для специалистов со средним профессиональным образованием, включая описание выполненных работ, данные о рационализаторских предложениях и патентах, выводы специалиста о своей профессиональной деятельности, предложения по ее совершенствованию (в</w:t>
      </w:r>
      <w:proofErr w:type="gramEnd"/>
      <w:r w:rsidRPr="003B01E0">
        <w:rPr>
          <w:rFonts w:ascii="Times New Roman" w:eastAsia="Times New Roman" w:hAnsi="Times New Roman" w:cs="Times New Roman"/>
          <w:sz w:val="28"/>
          <w:szCs w:val="28"/>
          <w:lang w:eastAsia="ru-RU"/>
        </w:rPr>
        <w:t xml:space="preserve"> </w:t>
      </w:r>
      <w:proofErr w:type="gramStart"/>
      <w:r w:rsidRPr="003B01E0">
        <w:rPr>
          <w:rFonts w:ascii="Times New Roman" w:eastAsia="Times New Roman" w:hAnsi="Times New Roman" w:cs="Times New Roman"/>
          <w:sz w:val="28"/>
          <w:szCs w:val="28"/>
          <w:lang w:eastAsia="ru-RU"/>
        </w:rPr>
        <w:t>случае</w:t>
      </w:r>
      <w:proofErr w:type="gramEnd"/>
      <w:r w:rsidRPr="003B01E0">
        <w:rPr>
          <w:rFonts w:ascii="Times New Roman" w:eastAsia="Times New Roman" w:hAnsi="Times New Roman" w:cs="Times New Roman"/>
          <w:sz w:val="28"/>
          <w:szCs w:val="28"/>
          <w:lang w:eastAsia="ru-RU"/>
        </w:rPr>
        <w:t xml:space="preserve"> если в отчетный период специалист работал в нескольких организациях им могут быть предоставлены несколько отчетов, которые утверждены руководителями данных организаций на титульных листах отчетов);</w:t>
      </w:r>
      <w:bookmarkStart w:id="71" w:name="l99"/>
      <w:bookmarkStart w:id="72" w:name="l37"/>
      <w:bookmarkEnd w:id="71"/>
      <w:bookmarkEnd w:id="72"/>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копии документов об образовании и (или) о квалификации, действующих сертификатов специалиста и (или) свидетельств об аккредитации специалиста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 документов, подтверждающих ученую степень (при наличии), заверенных в соответствии с законодательством Российской Федерации;</w:t>
      </w:r>
      <w:bookmarkStart w:id="73" w:name="l100"/>
      <w:bookmarkStart w:id="74" w:name="l38"/>
      <w:bookmarkEnd w:id="73"/>
      <w:bookmarkEnd w:id="74"/>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выписку из трудовой книжки и (или) сведения о трудовой деятельности &lt;6&gt;, или иной документ, подтверждающий наличие стажа медицинской деятельности или фармацевтической деятельности, предусмотренный законодательством Российской Федерации о военной и иной приравненной к ней службе, с подтверждением стажа работы по аттестуемой специальности, подписанные руководителем организации и заверенные печатью;</w:t>
      </w:r>
      <w:bookmarkStart w:id="75" w:name="l101"/>
      <w:bookmarkStart w:id="76" w:name="l39"/>
      <w:bookmarkEnd w:id="75"/>
      <w:bookmarkEnd w:id="76"/>
    </w:p>
    <w:p w:rsidR="003B01E0" w:rsidRPr="003B01E0" w:rsidRDefault="003B01E0" w:rsidP="00E461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xml:space="preserve">&lt;6&gt; </w:t>
      </w:r>
      <w:hyperlink r:id="rId16" w:anchor="l4000" w:tgtFrame="_blank" w:history="1">
        <w:r w:rsidRPr="003B01E0">
          <w:rPr>
            <w:rFonts w:ascii="Times New Roman" w:eastAsia="Times New Roman" w:hAnsi="Times New Roman" w:cs="Times New Roman"/>
            <w:color w:val="0000FF"/>
            <w:sz w:val="28"/>
            <w:szCs w:val="28"/>
            <w:u w:val="single"/>
            <w:lang w:eastAsia="ru-RU"/>
          </w:rPr>
          <w:t>Статья 66.1</w:t>
        </w:r>
      </w:hyperlink>
      <w:r w:rsidRPr="003B01E0">
        <w:rPr>
          <w:rFonts w:ascii="Times New Roman" w:eastAsia="Times New Roman" w:hAnsi="Times New Roman" w:cs="Times New Roman"/>
          <w:sz w:val="28"/>
          <w:szCs w:val="28"/>
          <w:lang w:eastAsia="ru-RU"/>
        </w:rPr>
        <w:t xml:space="preserve"> Трудового кодекса Российской Федерации (Собрание законодательства Российской Федерации, 2002, N 1, ст. 3; 2019, N 51, ст. 7491).</w:t>
      </w:r>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справку с места работы об осуществлении медицинской деятельности по заявленной специальности с указанием места работы и стажа работы по специальности - для педагогических и научных работников;</w:t>
      </w:r>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копию документа, подтверждающего факт изменения фамилии, имени, отчества (в случае изменения фамилии, имени, отчества) (при наличии);</w:t>
      </w:r>
      <w:bookmarkStart w:id="77" w:name="l102"/>
      <w:bookmarkStart w:id="78" w:name="l40"/>
      <w:bookmarkEnd w:id="77"/>
      <w:bookmarkEnd w:id="78"/>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копию документа о присвоении имеющейся квалификационной категории.</w:t>
      </w:r>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gramStart"/>
      <w:r w:rsidRPr="003B01E0">
        <w:rPr>
          <w:rFonts w:ascii="Times New Roman" w:eastAsia="Times New Roman" w:hAnsi="Times New Roman" w:cs="Times New Roman"/>
          <w:sz w:val="28"/>
          <w:szCs w:val="28"/>
          <w:lang w:eastAsia="ru-RU"/>
        </w:rPr>
        <w:t>В случае отказа руководителя организации, осуществляющей медицинскую или фармацевтическую деятельность, работником которой является специалист, в согласовании отчета специалисту выдается письменное разъяснение руководителя организации, осуществляющей медицинскую или фармацевтическую деятельность, работником которой является специалист, о причинах отказа, которое прилагается к заявлению на получение квалификационной категории.</w:t>
      </w:r>
      <w:proofErr w:type="gramEnd"/>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Документы, указанные в настоящем пункте и составленные на иностранном языке, представляются с заверенным переводом на русский язык в соответствии с законодательством Российской Федерации &lt;7&gt;.</w:t>
      </w:r>
      <w:bookmarkStart w:id="79" w:name="l41"/>
      <w:bookmarkEnd w:id="79"/>
    </w:p>
    <w:p w:rsidR="003B01E0" w:rsidRPr="003B01E0" w:rsidRDefault="003B01E0" w:rsidP="00E461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xml:space="preserve">&lt;7&gt; </w:t>
      </w:r>
      <w:hyperlink r:id="rId17" w:anchor="l2590" w:tgtFrame="_blank" w:history="1">
        <w:r w:rsidRPr="003B01E0">
          <w:rPr>
            <w:rFonts w:ascii="Times New Roman" w:eastAsia="Times New Roman" w:hAnsi="Times New Roman" w:cs="Times New Roman"/>
            <w:color w:val="0000FF"/>
            <w:sz w:val="28"/>
            <w:szCs w:val="28"/>
            <w:u w:val="single"/>
            <w:lang w:eastAsia="ru-RU"/>
          </w:rPr>
          <w:t>Статья 81</w:t>
        </w:r>
      </w:hyperlink>
      <w:r w:rsidRPr="003B01E0">
        <w:rPr>
          <w:rFonts w:ascii="Times New Roman" w:eastAsia="Times New Roman" w:hAnsi="Times New Roman" w:cs="Times New Roman"/>
          <w:sz w:val="28"/>
          <w:szCs w:val="28"/>
          <w:lang w:eastAsia="ru-RU"/>
        </w:rPr>
        <w:t xml:space="preserve"> Основ законодательства Российской Федерации о нотариате от 11.02.1993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52, ст. 7798).</w:t>
      </w:r>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21. Документы в адрес аттестационной комиссии:</w:t>
      </w:r>
      <w:bookmarkStart w:id="80" w:name="l103"/>
      <w:bookmarkEnd w:id="80"/>
    </w:p>
    <w:p w:rsidR="003B01E0" w:rsidRPr="003B01E0" w:rsidRDefault="003B01E0" w:rsidP="008775F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представляются лично специалистом либо его представителем на основании доверенности, оформленной в соответствии с требованиями гражданского законодательства Российской Федерации;</w:t>
      </w:r>
      <w:bookmarkStart w:id="81" w:name="l42"/>
      <w:bookmarkEnd w:id="81"/>
    </w:p>
    <w:p w:rsidR="003B01E0" w:rsidRPr="003B01E0" w:rsidRDefault="003B01E0" w:rsidP="008775F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82" w:name="_GoBack"/>
      <w:bookmarkEnd w:id="82"/>
      <w:r w:rsidRPr="003B01E0">
        <w:rPr>
          <w:rFonts w:ascii="Times New Roman" w:eastAsia="Times New Roman" w:hAnsi="Times New Roman" w:cs="Times New Roman"/>
          <w:sz w:val="28"/>
          <w:szCs w:val="28"/>
          <w:lang w:eastAsia="ru-RU"/>
        </w:rPr>
        <w:t>направляются посредством почтовой связи письмом;</w:t>
      </w:r>
    </w:p>
    <w:p w:rsidR="003B01E0" w:rsidRPr="003B01E0" w:rsidRDefault="003B01E0" w:rsidP="00E461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направляются посредством их преобразования в электронную форму путем сканирования или фотографирования с обеспечением машиночитаемого распознавания их реквизитов с использованием информационно-телекоммуникационной сети "Интернет" посредством электронной почты на адрес соответствующей аттестационной комиссии.</w:t>
      </w:r>
      <w:bookmarkStart w:id="83" w:name="l104"/>
      <w:bookmarkEnd w:id="83"/>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При наличии технической возможности в органе государственной власти или организации, создавших аттестационную комиссию, документы направляются специалистом в электронном виде 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Единый портал).</w:t>
      </w:r>
      <w:bookmarkStart w:id="84" w:name="l43"/>
      <w:bookmarkEnd w:id="84"/>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22. Специалист, имеющий присвоенную квалификационную категорию, представляет документы в адрес аттестационной комиссии не позднее четырех месяцев до окончания ее срока действия лично либо через представителя на основании доверенности, оформленной в соответствии с требованиями гражданского законодательства Российской Федерации.</w:t>
      </w:r>
      <w:bookmarkStart w:id="85" w:name="l105"/>
      <w:bookmarkStart w:id="86" w:name="l44"/>
      <w:bookmarkEnd w:id="85"/>
      <w:bookmarkEnd w:id="86"/>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В случае непредставления документов специалистом либо его представителем по уважительной причине в указанный срок аттестация специалиста может быть проведена позднее даты окончания срока действия имеющейся квалификационной категории.</w:t>
      </w:r>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23. Документы, поступившие в аттестационную комиссию, регистрируются ответственным секретарем аттестационной комиссии в журнале регистрации документов в день их поступления в аттестационную комиссию.</w:t>
      </w:r>
      <w:bookmarkStart w:id="87" w:name="l106"/>
      <w:bookmarkEnd w:id="87"/>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Ведение журнала регистрации документов обеспечивает ответственный секретарь аттестационной комиссии.</w:t>
      </w:r>
      <w:bookmarkStart w:id="88" w:name="l45"/>
      <w:bookmarkEnd w:id="88"/>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Ответственный секретарь аттестационной комиссии проверяет наличие документов, предусмотренных пунктом 20 настоящего Порядка, а также правильность их оформления, и в течение семи календарных дней со дня регистрации документов передает их на рассмотрение председателю Комитета.</w:t>
      </w:r>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xml:space="preserve">24. </w:t>
      </w:r>
      <w:proofErr w:type="gramStart"/>
      <w:r w:rsidRPr="003B01E0">
        <w:rPr>
          <w:rFonts w:ascii="Times New Roman" w:eastAsia="Times New Roman" w:hAnsi="Times New Roman" w:cs="Times New Roman"/>
          <w:sz w:val="28"/>
          <w:szCs w:val="28"/>
          <w:lang w:eastAsia="ru-RU"/>
        </w:rPr>
        <w:t>В случае несоблюдения порядка оформления документов, предусмотренных пунктом 20 настоящего Порядка, ответственный секретарь аттестационной комиссии в течение семи календарных дней со дня регистрации документов направляет специалисту письмо об отказе в принятии документов с разъяснением причины отказа, или, в случае представления документов посредством Единого портала, направляется статус об отказе в принятии документов с разъяснением причины отказа в личный кабинет пользователя Единого</w:t>
      </w:r>
      <w:proofErr w:type="gramEnd"/>
      <w:r w:rsidRPr="003B01E0">
        <w:rPr>
          <w:rFonts w:ascii="Times New Roman" w:eastAsia="Times New Roman" w:hAnsi="Times New Roman" w:cs="Times New Roman"/>
          <w:sz w:val="28"/>
          <w:szCs w:val="28"/>
          <w:lang w:eastAsia="ru-RU"/>
        </w:rPr>
        <w:t xml:space="preserve"> портала.</w:t>
      </w:r>
      <w:bookmarkStart w:id="89" w:name="l107"/>
      <w:bookmarkStart w:id="90" w:name="l46"/>
      <w:bookmarkEnd w:id="89"/>
      <w:bookmarkEnd w:id="90"/>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После устранения причин отказа в принятии документов, предусмотренных пунктом 20 настоящего Порядка, специалист может повторно направить документы в аттестационную комиссию.</w:t>
      </w:r>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Сроки рассмотрения аттестационной комиссией повторно направленных специалистом документов составляют четырнадцать календарных дней и исчисляются со дня повторной регистрации документов в аттестационной комиссии.</w:t>
      </w:r>
      <w:bookmarkStart w:id="91" w:name="l47"/>
      <w:bookmarkEnd w:id="91"/>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25. Председатель Комитета не позднее четырнадцати календарных дней со дня регистрации документов определяет Экспертную группу для проведения аттестации, направляет председателю Экспертной группы поступившие документы, а также определяет способ проведения аттестации (выездное заседание или аттестация с использованием дистанционных технологий).</w:t>
      </w:r>
      <w:bookmarkStart w:id="92" w:name="l108"/>
      <w:bookmarkEnd w:id="92"/>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26. Не позднее тридцати календарных дней со дня регистрации в аттестационной комиссии документов Экспертной группой проводится их рассмотрение, утверждается заключение на отчет и назначается дата и место проведения выездного заседания или дата проведения аттестации с использованием дистанционных технологий, а также проведения тестового контроля знаний и собеседования.</w:t>
      </w:r>
      <w:bookmarkStart w:id="93" w:name="l48"/>
      <w:bookmarkEnd w:id="93"/>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Заключение на отчет должно содержать оценку теоретической подготовки и практических навыков специалиста, необходимых для присвоения ему заявляемой квалификационной категории, включая:</w:t>
      </w:r>
      <w:bookmarkStart w:id="94" w:name="l109"/>
      <w:bookmarkEnd w:id="94"/>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владение современными методами диагностики, профилактики, лечения, реабилитации, лечебно-диагностической техникой в области осуществляемой профессиональной деятельности (за исключением лиц, имеющих фармацевтическое образование);</w:t>
      </w:r>
      <w:bookmarkStart w:id="95" w:name="l49"/>
      <w:bookmarkEnd w:id="95"/>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gramStart"/>
      <w:r w:rsidRPr="003B01E0">
        <w:rPr>
          <w:rFonts w:ascii="Times New Roman" w:eastAsia="Times New Roman" w:hAnsi="Times New Roman" w:cs="Times New Roman"/>
          <w:sz w:val="28"/>
          <w:szCs w:val="28"/>
          <w:lang w:eastAsia="ru-RU"/>
        </w:rPr>
        <w:t>участие в оптимизации и актуализации процессов и процедур деятельности аптечной организации, направленных на снижение производственных потерь, оптимизацию деятельности, увеличение товарооборота, и (или) участие в разработке документации системы качества фармацевтической организации, и (или) участие в проверках внутреннего контроля фармацевтической организации и последующей разработке корректирующих и предупреждающих мероприятий (для лиц, имеющих фармацевтическое образование);</w:t>
      </w:r>
      <w:bookmarkStart w:id="96" w:name="l110"/>
      <w:bookmarkStart w:id="97" w:name="l50"/>
      <w:bookmarkEnd w:id="96"/>
      <w:bookmarkEnd w:id="97"/>
      <w:proofErr w:type="gramEnd"/>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участие в работе научного общества и профессиональной ассоциации;</w:t>
      </w:r>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формы самообразования, используемые специалистом;</w:t>
      </w:r>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наличие публикаций.</w:t>
      </w:r>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xml:space="preserve">Решение Экспертной группы о назначении даты и места проведения выездного заседания или даты проведения аттестации с использованием дистанционных технологий, проведения тестового контроля знаний и собеседования доводится до специалиста не </w:t>
      </w:r>
      <w:proofErr w:type="gramStart"/>
      <w:r w:rsidRPr="003B01E0">
        <w:rPr>
          <w:rFonts w:ascii="Times New Roman" w:eastAsia="Times New Roman" w:hAnsi="Times New Roman" w:cs="Times New Roman"/>
          <w:sz w:val="28"/>
          <w:szCs w:val="28"/>
          <w:lang w:eastAsia="ru-RU"/>
        </w:rPr>
        <w:t>позднее</w:t>
      </w:r>
      <w:proofErr w:type="gramEnd"/>
      <w:r w:rsidRPr="003B01E0">
        <w:rPr>
          <w:rFonts w:ascii="Times New Roman" w:eastAsia="Times New Roman" w:hAnsi="Times New Roman" w:cs="Times New Roman"/>
          <w:sz w:val="28"/>
          <w:szCs w:val="28"/>
          <w:lang w:eastAsia="ru-RU"/>
        </w:rPr>
        <w:t xml:space="preserve"> чем за тридцать календарных дней до даты проведения тестового контроля знаний и собеседования, в том числе посредством размещения данной информации на официальном сайте соответствующей аттестационной комиссии в информационно-телекоммуникационной сети "Интернет" или на информационных стендах органа государственной власти или организации, создавших аттестационную комиссию.</w:t>
      </w:r>
      <w:bookmarkStart w:id="98" w:name="l111"/>
      <w:bookmarkEnd w:id="98"/>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Тестовый контроль знаний и собеседование проводятся не позднее семидесяти календарных дней со дня регистрации документов в аттестационной комиссии.</w:t>
      </w:r>
      <w:bookmarkStart w:id="99" w:name="l133"/>
      <w:bookmarkEnd w:id="99"/>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27. Тестовый контроль проводится с использованием тестовых заданий, комплектуемых для каждого специалиста автоматически с использованием информационных систем, в соответствии со спецификацией при выборке заданий, с учетом специальности, по которой проводится аттестация, формируемых аттестационными комиссиями федеральных органов исполнительной власти, организациями, имеющими подведомственные медицинские и фармацевтические организации, органами исполнительной власти субъектов Российской Федерации.</w:t>
      </w:r>
      <w:bookmarkStart w:id="100" w:name="l112"/>
      <w:bookmarkStart w:id="101" w:name="l52"/>
      <w:bookmarkEnd w:id="100"/>
      <w:bookmarkEnd w:id="101"/>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xml:space="preserve">28. Общее количество тестовых заданий, а также время, отводимое </w:t>
      </w:r>
      <w:proofErr w:type="gramStart"/>
      <w:r w:rsidRPr="003B01E0">
        <w:rPr>
          <w:rFonts w:ascii="Times New Roman" w:eastAsia="Times New Roman" w:hAnsi="Times New Roman" w:cs="Times New Roman"/>
          <w:sz w:val="28"/>
          <w:szCs w:val="28"/>
          <w:lang w:eastAsia="ru-RU"/>
        </w:rPr>
        <w:t>аттестуемому</w:t>
      </w:r>
      <w:proofErr w:type="gramEnd"/>
      <w:r w:rsidRPr="003B01E0">
        <w:rPr>
          <w:rFonts w:ascii="Times New Roman" w:eastAsia="Times New Roman" w:hAnsi="Times New Roman" w:cs="Times New Roman"/>
          <w:sz w:val="28"/>
          <w:szCs w:val="28"/>
          <w:lang w:eastAsia="ru-RU"/>
        </w:rPr>
        <w:t xml:space="preserve"> на их решение, устанавливается аттестационными комиссиями федеральных органов исполнительной власти, организациями, имеющими подведомственные медицинские организации и фармацевтические организации, органами исполнительной власти субъектов Российской Федерации.</w:t>
      </w:r>
      <w:bookmarkStart w:id="102" w:name="l113"/>
      <w:bookmarkStart w:id="103" w:name="l53"/>
      <w:bookmarkEnd w:id="102"/>
      <w:bookmarkEnd w:id="103"/>
    </w:p>
    <w:p w:rsidR="003B01E0" w:rsidRPr="003B01E0" w:rsidRDefault="00F70E9E"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B01E0" w:rsidRPr="003B01E0">
        <w:rPr>
          <w:rFonts w:ascii="Times New Roman" w:eastAsia="Times New Roman" w:hAnsi="Times New Roman" w:cs="Times New Roman"/>
          <w:sz w:val="28"/>
          <w:szCs w:val="28"/>
          <w:lang w:eastAsia="ru-RU"/>
        </w:rPr>
        <w:t>9. Тестовый контроль знаний признается пройденным при условии успешного выполнения не менее 70% от общего объема тестовых заданий.</w:t>
      </w:r>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30. Собеседование проводится членами Экспертной группы по теоретическим и практическим вопросам профессиональной деятельности специалиста при условии успешного прохождения им тестового контроля знаний.</w:t>
      </w:r>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31. По результатам аттестации специалиста Экспертная группа принимает решение о присвоении или об отказе в присвоении специалисту квалификационной категории.</w:t>
      </w:r>
      <w:bookmarkStart w:id="104" w:name="l54"/>
      <w:bookmarkEnd w:id="104"/>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Решение о присвоении или об отказе в присвоении специалисту квалификационной категории принимается Экспертной группой не позднее восьмидесяти календарных дней со дня регистрации документов.</w:t>
      </w:r>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Решение об отказе в присвоении специалисту квалификационной категории принимается Экспертной группой по следующим основаниям:</w:t>
      </w:r>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наличие в заключении на отчет отрицательной оценки теоретических знаний или практических навыков специалиста, необходимых для получения заявляемой им квалификационной категории;</w:t>
      </w:r>
      <w:bookmarkStart w:id="105" w:name="l114"/>
      <w:bookmarkStart w:id="106" w:name="l55"/>
      <w:bookmarkEnd w:id="105"/>
      <w:bookmarkEnd w:id="106"/>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выполнение тестовых заданий менее 70% от общего объема тестовых заданий;</w:t>
      </w:r>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неявка специалиста для прохождения тестового контроля знаний или собеседования.</w:t>
      </w:r>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32. Решение Экспертной группы о присвоении или об отказе в присвоении специалисту квалификационной категории оформляется протоколом заседания Экспертной группы (далее - Протокол) (рекомендуемый образец приведен в приложении N 2 к настоящему Порядку) и заносится в аттестационный лист ответственным секретарем Экспертной группы.</w:t>
      </w:r>
      <w:bookmarkStart w:id="107" w:name="l115"/>
      <w:bookmarkEnd w:id="107"/>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33. При отказе в присвоении специалисту квалификационной категории в Протоколе указываются основания, по которым Экспертная группа приняла соответствующее решение.</w:t>
      </w:r>
      <w:bookmarkStart w:id="108" w:name="l56"/>
      <w:bookmarkEnd w:id="108"/>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34. Протокол Экспертной группы, содержащий решения о присвоении или об отказе в присвоении квалификационной категории, в течение пяти календарных дней со дня его подписания Экспертной группой направляется председателем Экспертной группы в Комитет.</w:t>
      </w:r>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35. Комитет не позднее девяноста календарных дней со дня регистрации документов подготавливает и представляет на утверждение проект акта органа государственной власти или организации, создавших аттестационную комиссию, о присвоении специалистам, прошедшим аттестацию, квалификационных категорий.</w:t>
      </w:r>
      <w:bookmarkStart w:id="109" w:name="l116"/>
      <w:bookmarkStart w:id="110" w:name="l57"/>
      <w:bookmarkEnd w:id="109"/>
      <w:bookmarkEnd w:id="110"/>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36. Орган государственной власти или организация, создавшие аттестационную комиссию, не позднее ста десяти календарных дней со дня регистрации документов издают акт о присвоении специалистам, прошедшим аттестацию, квалификационной категории.</w:t>
      </w:r>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37. Не позднее ста двадцати календарных дней со дня регистрации документов ответственный секретарь аттестационной комиссии направляет посредством почтовой связи или выдает на руки специалисту выписку из акта органа государственной власти или организации, создавших аттестационную комиссию, о присвоении ему квалификационной категории.</w:t>
      </w:r>
      <w:bookmarkStart w:id="111" w:name="l117"/>
      <w:bookmarkStart w:id="112" w:name="l58"/>
      <w:bookmarkEnd w:id="111"/>
      <w:bookmarkEnd w:id="112"/>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При наличии технической возможности в органе государственной власти или организации, создавших аттестационную комиссию, и при условии подачи документов посредством Единого портала, выписка направляется специалисту в электронном виде, подписанном простой электронной подписью &lt;8&gt; ответственного секретаря аттестационной комиссии посредством Единого портала.</w:t>
      </w:r>
      <w:bookmarkStart w:id="113" w:name="l118"/>
      <w:bookmarkEnd w:id="113"/>
    </w:p>
    <w:p w:rsidR="003B01E0" w:rsidRPr="003B01E0" w:rsidRDefault="003B01E0" w:rsidP="00E461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xml:space="preserve">&lt;8&gt; </w:t>
      </w:r>
      <w:hyperlink r:id="rId18" w:anchor="l24" w:tgtFrame="_blank" w:history="1">
        <w:r w:rsidRPr="003B01E0">
          <w:rPr>
            <w:rFonts w:ascii="Times New Roman" w:eastAsia="Times New Roman" w:hAnsi="Times New Roman" w:cs="Times New Roman"/>
            <w:color w:val="0000FF"/>
            <w:sz w:val="28"/>
            <w:szCs w:val="28"/>
            <w:u w:val="single"/>
            <w:lang w:eastAsia="ru-RU"/>
          </w:rPr>
          <w:t>Часть 2</w:t>
        </w:r>
      </w:hyperlink>
      <w:r w:rsidRPr="003B01E0">
        <w:rPr>
          <w:rFonts w:ascii="Times New Roman" w:eastAsia="Times New Roman" w:hAnsi="Times New Roman" w:cs="Times New Roman"/>
          <w:sz w:val="28"/>
          <w:szCs w:val="28"/>
          <w:lang w:eastAsia="ru-RU"/>
        </w:rPr>
        <w:t xml:space="preserve"> статьи 5 Федерального закона от 6 апреля 2011 г. N 63-ФЗ "Об электронной подписи" (Собрание законодательства Российской Федерации, 2011, N 15, ст. 2036).</w:t>
      </w:r>
      <w:bookmarkStart w:id="114" w:name="l59"/>
      <w:bookmarkEnd w:id="114"/>
    </w:p>
    <w:p w:rsidR="003B01E0" w:rsidRPr="003B01E0" w:rsidRDefault="003B01E0" w:rsidP="00F70E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38. Факт направления почтовой связью или выдачи на руки выписки из акта органа государственной власти или организации, создавших аттестационную комиссию, о присвоении специалистам, прошедшим аттестацию, квалификационных категорий регистрируется в журнале регистрации документов.</w:t>
      </w:r>
    </w:p>
    <w:p w:rsidR="003B01E0" w:rsidRPr="003B01E0" w:rsidRDefault="003B01E0" w:rsidP="003B01E0">
      <w:pPr>
        <w:spacing w:before="100" w:beforeAutospacing="1" w:after="100" w:afterAutospacing="1" w:line="240" w:lineRule="auto"/>
        <w:jc w:val="right"/>
        <w:rPr>
          <w:rFonts w:ascii="Times New Roman" w:eastAsia="Times New Roman" w:hAnsi="Times New Roman" w:cs="Times New Roman"/>
          <w:sz w:val="28"/>
          <w:szCs w:val="28"/>
          <w:lang w:eastAsia="ru-RU"/>
        </w:rPr>
      </w:pPr>
      <w:bookmarkStart w:id="115" w:name="h134"/>
      <w:bookmarkEnd w:id="115"/>
      <w:r w:rsidRPr="003B01E0">
        <w:rPr>
          <w:rFonts w:ascii="Times New Roman" w:eastAsia="Times New Roman" w:hAnsi="Times New Roman" w:cs="Times New Roman"/>
          <w:i/>
          <w:iCs/>
          <w:sz w:val="28"/>
          <w:szCs w:val="28"/>
          <w:lang w:eastAsia="ru-RU"/>
        </w:rPr>
        <w:t>Приложение N 1</w:t>
      </w:r>
      <w:r w:rsidRPr="003B01E0">
        <w:rPr>
          <w:rFonts w:ascii="Times New Roman" w:eastAsia="Times New Roman" w:hAnsi="Times New Roman" w:cs="Times New Roman"/>
          <w:sz w:val="28"/>
          <w:szCs w:val="28"/>
          <w:lang w:eastAsia="ru-RU"/>
        </w:rPr>
        <w:t xml:space="preserve"> </w:t>
      </w:r>
      <w:r w:rsidRPr="003B01E0">
        <w:rPr>
          <w:rFonts w:ascii="Times New Roman" w:eastAsia="Times New Roman" w:hAnsi="Times New Roman" w:cs="Times New Roman"/>
          <w:sz w:val="28"/>
          <w:szCs w:val="28"/>
          <w:lang w:eastAsia="ru-RU"/>
        </w:rPr>
        <w:br/>
      </w:r>
      <w:r w:rsidRPr="003B01E0">
        <w:rPr>
          <w:rFonts w:ascii="Times New Roman" w:eastAsia="Times New Roman" w:hAnsi="Times New Roman" w:cs="Times New Roman"/>
          <w:i/>
          <w:iCs/>
          <w:sz w:val="28"/>
          <w:szCs w:val="28"/>
          <w:lang w:eastAsia="ru-RU"/>
        </w:rPr>
        <w:t>к порядку и срокам прохождения</w:t>
      </w:r>
      <w:r w:rsidRPr="003B01E0">
        <w:rPr>
          <w:rFonts w:ascii="Times New Roman" w:eastAsia="Times New Roman" w:hAnsi="Times New Roman" w:cs="Times New Roman"/>
          <w:sz w:val="28"/>
          <w:szCs w:val="28"/>
          <w:lang w:eastAsia="ru-RU"/>
        </w:rPr>
        <w:t xml:space="preserve"> </w:t>
      </w:r>
      <w:r w:rsidRPr="003B01E0">
        <w:rPr>
          <w:rFonts w:ascii="Times New Roman" w:eastAsia="Times New Roman" w:hAnsi="Times New Roman" w:cs="Times New Roman"/>
          <w:sz w:val="28"/>
          <w:szCs w:val="28"/>
          <w:lang w:eastAsia="ru-RU"/>
        </w:rPr>
        <w:br/>
      </w:r>
      <w:r w:rsidRPr="003B01E0">
        <w:rPr>
          <w:rFonts w:ascii="Times New Roman" w:eastAsia="Times New Roman" w:hAnsi="Times New Roman" w:cs="Times New Roman"/>
          <w:i/>
          <w:iCs/>
          <w:sz w:val="28"/>
          <w:szCs w:val="28"/>
          <w:lang w:eastAsia="ru-RU"/>
        </w:rPr>
        <w:t>медицинскими работниками</w:t>
      </w:r>
      <w:r w:rsidRPr="003B01E0">
        <w:rPr>
          <w:rFonts w:ascii="Times New Roman" w:eastAsia="Times New Roman" w:hAnsi="Times New Roman" w:cs="Times New Roman"/>
          <w:sz w:val="28"/>
          <w:szCs w:val="28"/>
          <w:lang w:eastAsia="ru-RU"/>
        </w:rPr>
        <w:t xml:space="preserve"> </w:t>
      </w:r>
      <w:r w:rsidRPr="003B01E0">
        <w:rPr>
          <w:rFonts w:ascii="Times New Roman" w:eastAsia="Times New Roman" w:hAnsi="Times New Roman" w:cs="Times New Roman"/>
          <w:sz w:val="28"/>
          <w:szCs w:val="28"/>
          <w:lang w:eastAsia="ru-RU"/>
        </w:rPr>
        <w:br/>
      </w:r>
      <w:r w:rsidRPr="003B01E0">
        <w:rPr>
          <w:rFonts w:ascii="Times New Roman" w:eastAsia="Times New Roman" w:hAnsi="Times New Roman" w:cs="Times New Roman"/>
          <w:i/>
          <w:iCs/>
          <w:sz w:val="28"/>
          <w:szCs w:val="28"/>
          <w:lang w:eastAsia="ru-RU"/>
        </w:rPr>
        <w:t>и фармацевтическими работниками</w:t>
      </w:r>
      <w:r w:rsidRPr="003B01E0">
        <w:rPr>
          <w:rFonts w:ascii="Times New Roman" w:eastAsia="Times New Roman" w:hAnsi="Times New Roman" w:cs="Times New Roman"/>
          <w:sz w:val="28"/>
          <w:szCs w:val="28"/>
          <w:lang w:eastAsia="ru-RU"/>
        </w:rPr>
        <w:t xml:space="preserve"> </w:t>
      </w:r>
      <w:r w:rsidRPr="003B01E0">
        <w:rPr>
          <w:rFonts w:ascii="Times New Roman" w:eastAsia="Times New Roman" w:hAnsi="Times New Roman" w:cs="Times New Roman"/>
          <w:sz w:val="28"/>
          <w:szCs w:val="28"/>
          <w:lang w:eastAsia="ru-RU"/>
        </w:rPr>
        <w:br/>
      </w:r>
      <w:r w:rsidRPr="003B01E0">
        <w:rPr>
          <w:rFonts w:ascii="Times New Roman" w:eastAsia="Times New Roman" w:hAnsi="Times New Roman" w:cs="Times New Roman"/>
          <w:i/>
          <w:iCs/>
          <w:sz w:val="28"/>
          <w:szCs w:val="28"/>
          <w:lang w:eastAsia="ru-RU"/>
        </w:rPr>
        <w:t>аттестации для получения</w:t>
      </w:r>
      <w:r w:rsidRPr="003B01E0">
        <w:rPr>
          <w:rFonts w:ascii="Times New Roman" w:eastAsia="Times New Roman" w:hAnsi="Times New Roman" w:cs="Times New Roman"/>
          <w:sz w:val="28"/>
          <w:szCs w:val="28"/>
          <w:lang w:eastAsia="ru-RU"/>
        </w:rPr>
        <w:t xml:space="preserve"> </w:t>
      </w:r>
      <w:r w:rsidRPr="003B01E0">
        <w:rPr>
          <w:rFonts w:ascii="Times New Roman" w:eastAsia="Times New Roman" w:hAnsi="Times New Roman" w:cs="Times New Roman"/>
          <w:sz w:val="28"/>
          <w:szCs w:val="28"/>
          <w:lang w:eastAsia="ru-RU"/>
        </w:rPr>
        <w:br/>
      </w:r>
      <w:r w:rsidRPr="003B01E0">
        <w:rPr>
          <w:rFonts w:ascii="Times New Roman" w:eastAsia="Times New Roman" w:hAnsi="Times New Roman" w:cs="Times New Roman"/>
          <w:i/>
          <w:iCs/>
          <w:sz w:val="28"/>
          <w:szCs w:val="28"/>
          <w:lang w:eastAsia="ru-RU"/>
        </w:rPr>
        <w:t>квалификационной категории,</w:t>
      </w:r>
      <w:r w:rsidRPr="003B01E0">
        <w:rPr>
          <w:rFonts w:ascii="Times New Roman" w:eastAsia="Times New Roman" w:hAnsi="Times New Roman" w:cs="Times New Roman"/>
          <w:sz w:val="28"/>
          <w:szCs w:val="28"/>
          <w:lang w:eastAsia="ru-RU"/>
        </w:rPr>
        <w:t xml:space="preserve"> </w:t>
      </w:r>
      <w:r w:rsidRPr="003B01E0">
        <w:rPr>
          <w:rFonts w:ascii="Times New Roman" w:eastAsia="Times New Roman" w:hAnsi="Times New Roman" w:cs="Times New Roman"/>
          <w:sz w:val="28"/>
          <w:szCs w:val="28"/>
          <w:lang w:eastAsia="ru-RU"/>
        </w:rPr>
        <w:br/>
      </w:r>
      <w:r w:rsidRPr="003B01E0">
        <w:rPr>
          <w:rFonts w:ascii="Times New Roman" w:eastAsia="Times New Roman" w:hAnsi="Times New Roman" w:cs="Times New Roman"/>
          <w:i/>
          <w:iCs/>
          <w:sz w:val="28"/>
          <w:szCs w:val="28"/>
          <w:lang w:eastAsia="ru-RU"/>
        </w:rPr>
        <w:t>утвержденным приказом</w:t>
      </w:r>
      <w:r w:rsidRPr="003B01E0">
        <w:rPr>
          <w:rFonts w:ascii="Times New Roman" w:eastAsia="Times New Roman" w:hAnsi="Times New Roman" w:cs="Times New Roman"/>
          <w:sz w:val="28"/>
          <w:szCs w:val="28"/>
          <w:lang w:eastAsia="ru-RU"/>
        </w:rPr>
        <w:t xml:space="preserve"> </w:t>
      </w:r>
      <w:r w:rsidRPr="003B01E0">
        <w:rPr>
          <w:rFonts w:ascii="Times New Roman" w:eastAsia="Times New Roman" w:hAnsi="Times New Roman" w:cs="Times New Roman"/>
          <w:sz w:val="28"/>
          <w:szCs w:val="28"/>
          <w:lang w:eastAsia="ru-RU"/>
        </w:rPr>
        <w:br/>
      </w:r>
      <w:r w:rsidRPr="003B01E0">
        <w:rPr>
          <w:rFonts w:ascii="Times New Roman" w:eastAsia="Times New Roman" w:hAnsi="Times New Roman" w:cs="Times New Roman"/>
          <w:i/>
          <w:iCs/>
          <w:sz w:val="28"/>
          <w:szCs w:val="28"/>
          <w:lang w:eastAsia="ru-RU"/>
        </w:rPr>
        <w:t>Министерства здравоохранения</w:t>
      </w:r>
      <w:r w:rsidRPr="003B01E0">
        <w:rPr>
          <w:rFonts w:ascii="Times New Roman" w:eastAsia="Times New Roman" w:hAnsi="Times New Roman" w:cs="Times New Roman"/>
          <w:sz w:val="28"/>
          <w:szCs w:val="28"/>
          <w:lang w:eastAsia="ru-RU"/>
        </w:rPr>
        <w:t xml:space="preserve"> </w:t>
      </w:r>
      <w:r w:rsidRPr="003B01E0">
        <w:rPr>
          <w:rFonts w:ascii="Times New Roman" w:eastAsia="Times New Roman" w:hAnsi="Times New Roman" w:cs="Times New Roman"/>
          <w:sz w:val="28"/>
          <w:szCs w:val="28"/>
          <w:lang w:eastAsia="ru-RU"/>
        </w:rPr>
        <w:br/>
      </w:r>
      <w:r w:rsidRPr="003B01E0">
        <w:rPr>
          <w:rFonts w:ascii="Times New Roman" w:eastAsia="Times New Roman" w:hAnsi="Times New Roman" w:cs="Times New Roman"/>
          <w:i/>
          <w:iCs/>
          <w:sz w:val="28"/>
          <w:szCs w:val="28"/>
          <w:lang w:eastAsia="ru-RU"/>
        </w:rPr>
        <w:t>Российской Федерации</w:t>
      </w:r>
      <w:r w:rsidRPr="003B01E0">
        <w:rPr>
          <w:rFonts w:ascii="Times New Roman" w:eastAsia="Times New Roman" w:hAnsi="Times New Roman" w:cs="Times New Roman"/>
          <w:sz w:val="28"/>
          <w:szCs w:val="28"/>
          <w:lang w:eastAsia="ru-RU"/>
        </w:rPr>
        <w:t xml:space="preserve"> </w:t>
      </w:r>
      <w:r w:rsidRPr="003B01E0">
        <w:rPr>
          <w:rFonts w:ascii="Times New Roman" w:eastAsia="Times New Roman" w:hAnsi="Times New Roman" w:cs="Times New Roman"/>
          <w:sz w:val="28"/>
          <w:szCs w:val="28"/>
          <w:lang w:eastAsia="ru-RU"/>
        </w:rPr>
        <w:br/>
      </w:r>
      <w:r w:rsidRPr="003B01E0">
        <w:rPr>
          <w:rFonts w:ascii="Times New Roman" w:eastAsia="Times New Roman" w:hAnsi="Times New Roman" w:cs="Times New Roman"/>
          <w:i/>
          <w:iCs/>
          <w:sz w:val="28"/>
          <w:szCs w:val="28"/>
          <w:lang w:eastAsia="ru-RU"/>
        </w:rPr>
        <w:t>от 22 ноября 2021 г. N 1083н</w:t>
      </w:r>
      <w:bookmarkStart w:id="116" w:name="l119"/>
      <w:bookmarkStart w:id="117" w:name="l60"/>
      <w:bookmarkEnd w:id="116"/>
      <w:bookmarkEnd w:id="117"/>
    </w:p>
    <w:p w:rsidR="003B01E0" w:rsidRPr="003B01E0" w:rsidRDefault="003B01E0" w:rsidP="003B01E0">
      <w:pPr>
        <w:spacing w:before="100" w:beforeAutospacing="1" w:after="100" w:afterAutospacing="1" w:line="240" w:lineRule="auto"/>
        <w:jc w:val="right"/>
        <w:rPr>
          <w:rFonts w:ascii="Times New Roman" w:eastAsia="Times New Roman" w:hAnsi="Times New Roman" w:cs="Times New Roman"/>
          <w:sz w:val="28"/>
          <w:szCs w:val="28"/>
          <w:lang w:eastAsia="ru-RU"/>
        </w:rPr>
      </w:pPr>
      <w:bookmarkStart w:id="118" w:name="h135"/>
      <w:bookmarkEnd w:id="118"/>
      <w:r w:rsidRPr="003B01E0">
        <w:rPr>
          <w:rFonts w:ascii="Times New Roman" w:eastAsia="Times New Roman" w:hAnsi="Times New Roman" w:cs="Times New Roman"/>
          <w:i/>
          <w:iCs/>
          <w:sz w:val="28"/>
          <w:szCs w:val="28"/>
          <w:lang w:eastAsia="ru-RU"/>
        </w:rPr>
        <w:t>Рекомендуемый образец</w:t>
      </w:r>
    </w:p>
    <w:p w:rsidR="003B01E0" w:rsidRPr="003B01E0" w:rsidRDefault="003B01E0" w:rsidP="003B01E0">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3B01E0">
        <w:rPr>
          <w:rFonts w:ascii="Times New Roman" w:eastAsia="Times New Roman" w:hAnsi="Times New Roman" w:cs="Times New Roman"/>
          <w:b/>
          <w:bCs/>
          <w:sz w:val="28"/>
          <w:szCs w:val="28"/>
          <w:lang w:eastAsia="ru-RU"/>
        </w:rPr>
        <w:t>АТТЕСТАЦИОННЫЙ ЛИСТ СПЕЦИАЛИСТА</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35"/>
        <w:gridCol w:w="5380"/>
      </w:tblGrid>
      <w:tr w:rsidR="003B01E0" w:rsidRPr="003B01E0" w:rsidTr="003B01E0">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bookmarkStart w:id="119" w:name="l137"/>
            <w:bookmarkEnd w:id="119"/>
            <w:r w:rsidRPr="003B01E0">
              <w:rPr>
                <w:rFonts w:ascii="Times New Roman" w:eastAsia="Times New Roman" w:hAnsi="Times New Roman" w:cs="Times New Roman"/>
                <w:sz w:val="28"/>
                <w:szCs w:val="28"/>
                <w:lang w:eastAsia="ru-RU"/>
              </w:rPr>
              <w:t xml:space="preserve">1. Фамилия, имя, отчество (при наличии) </w:t>
            </w:r>
          </w:p>
        </w:tc>
        <w:tc>
          <w:tcPr>
            <w:tcW w:w="10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2. Дата рождения</w:t>
            </w:r>
          </w:p>
        </w:tc>
        <w:tc>
          <w:tcPr>
            <w:tcW w:w="10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3. Сведения об образовании</w:t>
            </w:r>
          </w:p>
        </w:tc>
        <w:tc>
          <w:tcPr>
            <w:tcW w:w="10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proofErr w:type="gramStart"/>
            <w:r w:rsidRPr="003B01E0">
              <w:rPr>
                <w:rFonts w:ascii="Times New Roman" w:eastAsia="Times New Roman" w:hAnsi="Times New Roman" w:cs="Times New Roman"/>
                <w:sz w:val="28"/>
                <w:szCs w:val="28"/>
                <w:lang w:eastAsia="ru-RU"/>
              </w:rPr>
              <w:t>(уровень образования, сведения о дополнительном профессиональном образовании,</w:t>
            </w:r>
            <w:proofErr w:type="gramEnd"/>
          </w:p>
        </w:tc>
      </w:tr>
      <w:tr w:rsidR="003B01E0" w:rsidRPr="003B01E0" w:rsidTr="003B01E0">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75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реквизиты документов об образовании и о квалификации, включая номер и дату выдачи документа об образовании и о квалификации,</w:t>
            </w:r>
          </w:p>
        </w:tc>
      </w:tr>
      <w:tr w:rsidR="003B01E0" w:rsidRPr="003B01E0" w:rsidTr="003B01E0">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75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наименование организации, выдавшей документ об образовании и о квалификации)</w:t>
            </w:r>
          </w:p>
        </w:tc>
      </w:tr>
      <w:tr w:rsidR="003B01E0" w:rsidRPr="003B01E0" w:rsidTr="003B01E0">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4. Сведения о трудовой деятельности</w:t>
            </w:r>
          </w:p>
        </w:tc>
        <w:tc>
          <w:tcPr>
            <w:tcW w:w="10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с ________________________ по ________________________</w:t>
            </w:r>
          </w:p>
        </w:tc>
        <w:tc>
          <w:tcPr>
            <w:tcW w:w="10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75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bookmarkStart w:id="120" w:name="l139"/>
            <w:bookmarkEnd w:id="120"/>
            <w:proofErr w:type="gramStart"/>
            <w:r w:rsidRPr="003B01E0">
              <w:rPr>
                <w:rFonts w:ascii="Times New Roman" w:eastAsia="Times New Roman" w:hAnsi="Times New Roman" w:cs="Times New Roman"/>
                <w:sz w:val="28"/>
                <w:szCs w:val="28"/>
                <w:lang w:eastAsia="ru-RU"/>
              </w:rPr>
              <w:t xml:space="preserve">(период осуществления трудовой деятельности, должность, наименование организации - работодателя, </w:t>
            </w:r>
            <w:proofErr w:type="gramEnd"/>
          </w:p>
        </w:tc>
      </w:tr>
      <w:tr w:rsidR="003B01E0" w:rsidRPr="003B01E0" w:rsidTr="003B01E0">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75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адрес в пределах места нахождения)</w:t>
            </w:r>
          </w:p>
        </w:tc>
      </w:tr>
      <w:tr w:rsidR="003B01E0" w:rsidRPr="003B01E0" w:rsidTr="003B01E0">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75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(подпись работника кадровой службы и печать отдела кадров организации, работником которой является специалист)</w:t>
            </w:r>
          </w:p>
        </w:tc>
      </w:tr>
      <w:tr w:rsidR="003B01E0" w:rsidRPr="003B01E0" w:rsidTr="003B01E0">
        <w:trPr>
          <w:tblCellSpacing w:w="0" w:type="dxa"/>
        </w:trPr>
        <w:tc>
          <w:tcPr>
            <w:tcW w:w="75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5. Стаж работы в медицинских или фармацевтических организациях _____ лет</w:t>
            </w:r>
          </w:p>
        </w:tc>
      </w:tr>
      <w:tr w:rsidR="003B01E0" w:rsidRPr="003B01E0" w:rsidTr="003B01E0">
        <w:trPr>
          <w:tblCellSpacing w:w="0" w:type="dxa"/>
        </w:trPr>
        <w:tc>
          <w:tcPr>
            <w:tcW w:w="75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6. Наименование специальности (должности), по которой проводится аттестация для получения квалификационной категории</w:t>
            </w:r>
          </w:p>
        </w:tc>
      </w:tr>
      <w:tr w:rsidR="003B01E0" w:rsidRPr="003B01E0" w:rsidTr="003B01E0">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75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7. Стаж работы по данной специальности (в данной должности) _____ лет</w:t>
            </w:r>
          </w:p>
        </w:tc>
      </w:tr>
      <w:tr w:rsidR="003B01E0" w:rsidRPr="003B01E0" w:rsidTr="003B01E0">
        <w:trPr>
          <w:tblCellSpacing w:w="0" w:type="dxa"/>
        </w:trPr>
        <w:tc>
          <w:tcPr>
            <w:tcW w:w="75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bookmarkStart w:id="121" w:name="l140"/>
            <w:bookmarkEnd w:id="121"/>
            <w:r w:rsidRPr="003B01E0">
              <w:rPr>
                <w:rFonts w:ascii="Times New Roman" w:eastAsia="Times New Roman" w:hAnsi="Times New Roman" w:cs="Times New Roman"/>
                <w:sz w:val="28"/>
                <w:szCs w:val="28"/>
                <w:lang w:eastAsia="ru-RU"/>
              </w:rPr>
              <w:t>8. Сведения об имеющейся квалификационной категории по специальности (должности), по которой проводится аттестация</w:t>
            </w:r>
          </w:p>
        </w:tc>
      </w:tr>
      <w:tr w:rsidR="003B01E0" w:rsidRPr="003B01E0" w:rsidTr="003B01E0">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75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(квалификационная категория, специальность (должность), по которой она присвоена, дата присвоения)</w:t>
            </w:r>
          </w:p>
        </w:tc>
      </w:tr>
      <w:tr w:rsidR="003B01E0" w:rsidRPr="003B01E0" w:rsidTr="003B01E0">
        <w:trPr>
          <w:tblCellSpacing w:w="0" w:type="dxa"/>
        </w:trPr>
        <w:tc>
          <w:tcPr>
            <w:tcW w:w="75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xml:space="preserve">9. Сведения об имеющихся квалификационных категориях по иным специальностям (должностям) </w:t>
            </w:r>
          </w:p>
        </w:tc>
      </w:tr>
      <w:tr w:rsidR="003B01E0" w:rsidRPr="003B01E0" w:rsidTr="003B01E0">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75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(квалификационная категория, специальность (должность), по которой она присвоена, дата присвоения)</w:t>
            </w:r>
          </w:p>
        </w:tc>
      </w:tr>
      <w:tr w:rsidR="003B01E0" w:rsidRPr="003B01E0" w:rsidTr="003B01E0">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xml:space="preserve">10. Сведения об имеющихся ученых степенях и ученых званиях </w:t>
            </w:r>
          </w:p>
        </w:tc>
        <w:tc>
          <w:tcPr>
            <w:tcW w:w="10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75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bookmarkStart w:id="122" w:name="l141"/>
            <w:bookmarkEnd w:id="122"/>
            <w:r w:rsidRPr="003B01E0">
              <w:rPr>
                <w:rFonts w:ascii="Times New Roman" w:eastAsia="Times New Roman" w:hAnsi="Times New Roman" w:cs="Times New Roman"/>
                <w:sz w:val="28"/>
                <w:szCs w:val="28"/>
                <w:lang w:eastAsia="ru-RU"/>
              </w:rPr>
              <w:t>(присвоенные ученые степени, ученые звания, даты их присвоения)</w:t>
            </w:r>
          </w:p>
        </w:tc>
      </w:tr>
      <w:tr w:rsidR="003B01E0" w:rsidRPr="003B01E0" w:rsidTr="003B01E0">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11. Сведения об имеющихся научных трудах (печатных)</w:t>
            </w:r>
          </w:p>
        </w:tc>
        <w:tc>
          <w:tcPr>
            <w:tcW w:w="10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75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(наименование научной работы, дата и место публикации)</w:t>
            </w:r>
          </w:p>
        </w:tc>
      </w:tr>
      <w:tr w:rsidR="003B01E0" w:rsidRPr="003B01E0" w:rsidTr="003B01E0">
        <w:trPr>
          <w:tblCellSpacing w:w="0" w:type="dxa"/>
        </w:trPr>
        <w:tc>
          <w:tcPr>
            <w:tcW w:w="75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xml:space="preserve">12. Сведения об имеющихся изобретениях, рационализаторских предложениях, патентах </w:t>
            </w:r>
          </w:p>
        </w:tc>
      </w:tr>
      <w:tr w:rsidR="003B01E0" w:rsidRPr="003B01E0" w:rsidTr="003B01E0">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75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(регистрационный номер и дата выдачи соответствующих удостоверений)</w:t>
            </w:r>
          </w:p>
        </w:tc>
      </w:tr>
      <w:tr w:rsidR="003B01E0" w:rsidRPr="003B01E0" w:rsidTr="003B01E0">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13. Знание иностранного языка</w:t>
            </w:r>
          </w:p>
        </w:tc>
        <w:tc>
          <w:tcPr>
            <w:tcW w:w="10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xml:space="preserve">14. Место работы и рабочий телефон </w:t>
            </w:r>
          </w:p>
        </w:tc>
        <w:tc>
          <w:tcPr>
            <w:tcW w:w="10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75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15. Почтовый адрес для осуществления переписки по вопросам аттестации с аттестационной комиссией</w:t>
            </w:r>
          </w:p>
        </w:tc>
      </w:tr>
      <w:tr w:rsidR="003B01E0" w:rsidRPr="003B01E0" w:rsidTr="003B01E0">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bookmarkStart w:id="123" w:name="l143"/>
            <w:bookmarkEnd w:id="123"/>
            <w:r w:rsidRPr="003B01E0">
              <w:rPr>
                <w:rFonts w:ascii="Times New Roman" w:eastAsia="Times New Roman" w:hAnsi="Times New Roman" w:cs="Times New Roman"/>
                <w:sz w:val="28"/>
                <w:szCs w:val="28"/>
                <w:lang w:eastAsia="ru-RU"/>
              </w:rPr>
              <w:t xml:space="preserve">16. Электронная почта (при наличии): </w:t>
            </w:r>
          </w:p>
        </w:tc>
        <w:tc>
          <w:tcPr>
            <w:tcW w:w="10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17. Характеристика на специалиста:</w:t>
            </w:r>
          </w:p>
        </w:tc>
        <w:tc>
          <w:tcPr>
            <w:tcW w:w="10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bookmarkStart w:id="124" w:name="l142"/>
            <w:bookmarkEnd w:id="124"/>
            <w:proofErr w:type="gramStart"/>
            <w:r w:rsidRPr="003B01E0">
              <w:rPr>
                <w:rFonts w:ascii="Times New Roman" w:eastAsia="Times New Roman" w:hAnsi="Times New Roman" w:cs="Times New Roman"/>
                <w:sz w:val="28"/>
                <w:szCs w:val="28"/>
                <w:lang w:eastAsia="ru-RU"/>
              </w:rPr>
              <w:t xml:space="preserve">(сведения о результативности профессиональной деятельности специалиста, </w:t>
            </w:r>
            <w:proofErr w:type="gramEnd"/>
          </w:p>
        </w:tc>
      </w:tr>
      <w:tr w:rsidR="003B01E0" w:rsidRPr="003B01E0" w:rsidTr="003B01E0">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75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xml:space="preserve">деловых и профессиональных </w:t>
            </w:r>
            <w:proofErr w:type="gramStart"/>
            <w:r w:rsidRPr="003B01E0">
              <w:rPr>
                <w:rFonts w:ascii="Times New Roman" w:eastAsia="Times New Roman" w:hAnsi="Times New Roman" w:cs="Times New Roman"/>
                <w:sz w:val="28"/>
                <w:szCs w:val="28"/>
                <w:lang w:eastAsia="ru-RU"/>
              </w:rPr>
              <w:t>качествах</w:t>
            </w:r>
            <w:proofErr w:type="gramEnd"/>
            <w:r w:rsidRPr="003B01E0">
              <w:rPr>
                <w:rFonts w:ascii="Times New Roman" w:eastAsia="Times New Roman" w:hAnsi="Times New Roman" w:cs="Times New Roman"/>
                <w:sz w:val="28"/>
                <w:szCs w:val="28"/>
                <w:lang w:eastAsia="ru-RU"/>
              </w:rPr>
              <w:t>)</w:t>
            </w:r>
          </w:p>
        </w:tc>
      </w:tr>
      <w:tr w:rsidR="003B01E0" w:rsidRPr="003B01E0" w:rsidTr="003B01E0">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bl>
    <w:p w:rsidR="003B01E0" w:rsidRPr="003B01E0" w:rsidRDefault="003B01E0" w:rsidP="003B01E0">
      <w:pPr>
        <w:spacing w:before="100" w:beforeAutospacing="1" w:after="100" w:afterAutospacing="1"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18. Заключение аттестационной комиссии:</w:t>
      </w:r>
      <w:bookmarkStart w:id="125" w:name="l138"/>
      <w:bookmarkStart w:id="126" w:name="l136"/>
      <w:bookmarkStart w:id="127" w:name="l120"/>
      <w:bookmarkStart w:id="128" w:name="l61"/>
      <w:bookmarkStart w:id="129" w:name="l121"/>
      <w:bookmarkStart w:id="130" w:name="l62"/>
      <w:bookmarkStart w:id="131" w:name="l122"/>
      <w:bookmarkStart w:id="132" w:name="l63"/>
      <w:bookmarkStart w:id="133" w:name="l123"/>
      <w:bookmarkEnd w:id="125"/>
      <w:bookmarkEnd w:id="126"/>
      <w:bookmarkEnd w:id="127"/>
      <w:bookmarkEnd w:id="128"/>
      <w:bookmarkEnd w:id="129"/>
      <w:bookmarkEnd w:id="130"/>
      <w:bookmarkEnd w:id="131"/>
      <w:bookmarkEnd w:id="132"/>
      <w:bookmarkEnd w:id="133"/>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38"/>
        <w:gridCol w:w="3037"/>
        <w:gridCol w:w="303"/>
        <w:gridCol w:w="3037"/>
      </w:tblGrid>
      <w:tr w:rsidR="003B01E0" w:rsidRPr="003B01E0" w:rsidTr="003B01E0">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bookmarkStart w:id="134" w:name="l144"/>
            <w:bookmarkEnd w:id="134"/>
            <w:r w:rsidRPr="003B01E0">
              <w:rPr>
                <w:rFonts w:ascii="Times New Roman" w:eastAsia="Times New Roman" w:hAnsi="Times New Roman" w:cs="Times New Roman"/>
                <w:sz w:val="28"/>
                <w:szCs w:val="28"/>
                <w:lang w:eastAsia="ru-RU"/>
              </w:rPr>
              <w:t>Присвоить</w:t>
            </w:r>
            <w:proofErr w:type="gramStart"/>
            <w:r w:rsidRPr="003B01E0">
              <w:rPr>
                <w:rFonts w:ascii="Times New Roman" w:eastAsia="Times New Roman" w:hAnsi="Times New Roman" w:cs="Times New Roman"/>
                <w:sz w:val="28"/>
                <w:szCs w:val="28"/>
                <w:lang w:eastAsia="ru-RU"/>
              </w:rPr>
              <w:t>/О</w:t>
            </w:r>
            <w:proofErr w:type="gramEnd"/>
            <w:r w:rsidRPr="003B01E0">
              <w:rPr>
                <w:rFonts w:ascii="Times New Roman" w:eastAsia="Times New Roman" w:hAnsi="Times New Roman" w:cs="Times New Roman"/>
                <w:sz w:val="28"/>
                <w:szCs w:val="28"/>
                <w:lang w:eastAsia="ru-RU"/>
              </w:rPr>
              <w:t>тказать в присвоении</w:t>
            </w:r>
          </w:p>
        </w:tc>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квалификационную</w:t>
            </w:r>
            <w:proofErr w:type="gramStart"/>
            <w:r w:rsidRPr="003B01E0">
              <w:rPr>
                <w:rFonts w:ascii="Times New Roman" w:eastAsia="Times New Roman" w:hAnsi="Times New Roman" w:cs="Times New Roman"/>
                <w:sz w:val="28"/>
                <w:szCs w:val="28"/>
                <w:lang w:eastAsia="ru-RU"/>
              </w:rPr>
              <w:t xml:space="preserve"> (-</w:t>
            </w:r>
            <w:proofErr w:type="gramEnd"/>
            <w:r w:rsidRPr="003B01E0">
              <w:rPr>
                <w:rFonts w:ascii="Times New Roman" w:eastAsia="Times New Roman" w:hAnsi="Times New Roman" w:cs="Times New Roman"/>
                <w:sz w:val="28"/>
                <w:szCs w:val="28"/>
                <w:lang w:eastAsia="ru-RU"/>
              </w:rPr>
              <w:t>ой) категорию (-и)</w:t>
            </w:r>
          </w:p>
        </w:tc>
      </w:tr>
      <w:tr w:rsidR="003B01E0" w:rsidRPr="003B01E0" w:rsidTr="003B01E0">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(высшая, первая, вторая)</w:t>
            </w:r>
          </w:p>
        </w:tc>
        <w:tc>
          <w:tcPr>
            <w:tcW w:w="5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по специальности (должности)</w:t>
            </w:r>
          </w:p>
        </w:tc>
        <w:tc>
          <w:tcPr>
            <w:tcW w:w="500" w:type="pct"/>
            <w:gridSpan w:val="3"/>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0" w:type="pct"/>
            <w:gridSpan w:val="3"/>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proofErr w:type="gramStart"/>
            <w:r w:rsidRPr="003B01E0">
              <w:rPr>
                <w:rFonts w:ascii="Times New Roman" w:eastAsia="Times New Roman" w:hAnsi="Times New Roman" w:cs="Times New Roman"/>
                <w:sz w:val="28"/>
                <w:szCs w:val="28"/>
                <w:lang w:eastAsia="ru-RU"/>
              </w:rPr>
              <w:t>(наименование специальности (должности)</w:t>
            </w:r>
            <w:proofErr w:type="gramEnd"/>
          </w:p>
        </w:tc>
      </w:tr>
      <w:tr w:rsidR="003B01E0" w:rsidRPr="003B01E0" w:rsidTr="003B01E0">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"___" ________________ 20__ г. N _____________</w:t>
            </w:r>
          </w:p>
        </w:tc>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(реквизиты протокола заседания Экспертной комиссии)</w:t>
            </w:r>
          </w:p>
        </w:tc>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bookmarkStart w:id="135" w:name="l145"/>
            <w:bookmarkStart w:id="136" w:name="l64"/>
            <w:bookmarkStart w:id="137" w:name="l146"/>
            <w:bookmarkEnd w:id="135"/>
            <w:bookmarkEnd w:id="136"/>
            <w:bookmarkEnd w:id="137"/>
            <w:r w:rsidRPr="003B01E0">
              <w:rPr>
                <w:rFonts w:ascii="Times New Roman" w:eastAsia="Times New Roman" w:hAnsi="Times New Roman" w:cs="Times New Roman"/>
                <w:sz w:val="28"/>
                <w:szCs w:val="28"/>
                <w:lang w:eastAsia="ru-RU"/>
              </w:rPr>
              <w:t>Ответственный секретарь Экспертной группы</w:t>
            </w:r>
          </w:p>
        </w:tc>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подпись</w:t>
            </w:r>
          </w:p>
        </w:tc>
        <w:tc>
          <w:tcPr>
            <w:tcW w:w="5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фамилия, имя, отчество (при наличии)</w:t>
            </w:r>
          </w:p>
        </w:tc>
      </w:tr>
    </w:tbl>
    <w:p w:rsidR="003B01E0" w:rsidRPr="003B01E0" w:rsidRDefault="003B01E0" w:rsidP="003B01E0">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3B01E0">
        <w:rPr>
          <w:rFonts w:ascii="Times New Roman" w:eastAsia="Times New Roman" w:hAnsi="Times New Roman" w:cs="Times New Roman"/>
          <w:i/>
          <w:iCs/>
          <w:sz w:val="28"/>
          <w:szCs w:val="28"/>
          <w:lang w:eastAsia="ru-RU"/>
        </w:rPr>
        <w:t>Приложение N 2</w:t>
      </w:r>
      <w:r w:rsidRPr="003B01E0">
        <w:rPr>
          <w:rFonts w:ascii="Times New Roman" w:eastAsia="Times New Roman" w:hAnsi="Times New Roman" w:cs="Times New Roman"/>
          <w:sz w:val="28"/>
          <w:szCs w:val="28"/>
          <w:lang w:eastAsia="ru-RU"/>
        </w:rPr>
        <w:t xml:space="preserve"> </w:t>
      </w:r>
      <w:r w:rsidRPr="003B01E0">
        <w:rPr>
          <w:rFonts w:ascii="Times New Roman" w:eastAsia="Times New Roman" w:hAnsi="Times New Roman" w:cs="Times New Roman"/>
          <w:sz w:val="28"/>
          <w:szCs w:val="28"/>
          <w:lang w:eastAsia="ru-RU"/>
        </w:rPr>
        <w:br/>
      </w:r>
      <w:r w:rsidRPr="003B01E0">
        <w:rPr>
          <w:rFonts w:ascii="Times New Roman" w:eastAsia="Times New Roman" w:hAnsi="Times New Roman" w:cs="Times New Roman"/>
          <w:i/>
          <w:iCs/>
          <w:sz w:val="28"/>
          <w:szCs w:val="28"/>
          <w:lang w:eastAsia="ru-RU"/>
        </w:rPr>
        <w:t>к порядку и срокам прохождения</w:t>
      </w:r>
      <w:r w:rsidRPr="003B01E0">
        <w:rPr>
          <w:rFonts w:ascii="Times New Roman" w:eastAsia="Times New Roman" w:hAnsi="Times New Roman" w:cs="Times New Roman"/>
          <w:sz w:val="28"/>
          <w:szCs w:val="28"/>
          <w:lang w:eastAsia="ru-RU"/>
        </w:rPr>
        <w:t xml:space="preserve"> </w:t>
      </w:r>
      <w:r w:rsidRPr="003B01E0">
        <w:rPr>
          <w:rFonts w:ascii="Times New Roman" w:eastAsia="Times New Roman" w:hAnsi="Times New Roman" w:cs="Times New Roman"/>
          <w:sz w:val="28"/>
          <w:szCs w:val="28"/>
          <w:lang w:eastAsia="ru-RU"/>
        </w:rPr>
        <w:br/>
      </w:r>
      <w:r w:rsidRPr="003B01E0">
        <w:rPr>
          <w:rFonts w:ascii="Times New Roman" w:eastAsia="Times New Roman" w:hAnsi="Times New Roman" w:cs="Times New Roman"/>
          <w:i/>
          <w:iCs/>
          <w:sz w:val="28"/>
          <w:szCs w:val="28"/>
          <w:lang w:eastAsia="ru-RU"/>
        </w:rPr>
        <w:t>медицинскими работниками</w:t>
      </w:r>
      <w:r w:rsidRPr="003B01E0">
        <w:rPr>
          <w:rFonts w:ascii="Times New Roman" w:eastAsia="Times New Roman" w:hAnsi="Times New Roman" w:cs="Times New Roman"/>
          <w:sz w:val="28"/>
          <w:szCs w:val="28"/>
          <w:lang w:eastAsia="ru-RU"/>
        </w:rPr>
        <w:t xml:space="preserve"> </w:t>
      </w:r>
      <w:r w:rsidRPr="003B01E0">
        <w:rPr>
          <w:rFonts w:ascii="Times New Roman" w:eastAsia="Times New Roman" w:hAnsi="Times New Roman" w:cs="Times New Roman"/>
          <w:sz w:val="28"/>
          <w:szCs w:val="28"/>
          <w:lang w:eastAsia="ru-RU"/>
        </w:rPr>
        <w:br/>
      </w:r>
      <w:r w:rsidRPr="003B01E0">
        <w:rPr>
          <w:rFonts w:ascii="Times New Roman" w:eastAsia="Times New Roman" w:hAnsi="Times New Roman" w:cs="Times New Roman"/>
          <w:i/>
          <w:iCs/>
          <w:sz w:val="28"/>
          <w:szCs w:val="28"/>
          <w:lang w:eastAsia="ru-RU"/>
        </w:rPr>
        <w:t>и фармацевтическими работниками</w:t>
      </w:r>
      <w:r w:rsidRPr="003B01E0">
        <w:rPr>
          <w:rFonts w:ascii="Times New Roman" w:eastAsia="Times New Roman" w:hAnsi="Times New Roman" w:cs="Times New Roman"/>
          <w:sz w:val="28"/>
          <w:szCs w:val="28"/>
          <w:lang w:eastAsia="ru-RU"/>
        </w:rPr>
        <w:t xml:space="preserve"> </w:t>
      </w:r>
      <w:r w:rsidRPr="003B01E0">
        <w:rPr>
          <w:rFonts w:ascii="Times New Roman" w:eastAsia="Times New Roman" w:hAnsi="Times New Roman" w:cs="Times New Roman"/>
          <w:sz w:val="28"/>
          <w:szCs w:val="28"/>
          <w:lang w:eastAsia="ru-RU"/>
        </w:rPr>
        <w:br/>
      </w:r>
      <w:r w:rsidRPr="003B01E0">
        <w:rPr>
          <w:rFonts w:ascii="Times New Roman" w:eastAsia="Times New Roman" w:hAnsi="Times New Roman" w:cs="Times New Roman"/>
          <w:i/>
          <w:iCs/>
          <w:sz w:val="28"/>
          <w:szCs w:val="28"/>
          <w:lang w:eastAsia="ru-RU"/>
        </w:rPr>
        <w:t>аттестации для получения</w:t>
      </w:r>
      <w:r w:rsidRPr="003B01E0">
        <w:rPr>
          <w:rFonts w:ascii="Times New Roman" w:eastAsia="Times New Roman" w:hAnsi="Times New Roman" w:cs="Times New Roman"/>
          <w:sz w:val="28"/>
          <w:szCs w:val="28"/>
          <w:lang w:eastAsia="ru-RU"/>
        </w:rPr>
        <w:t xml:space="preserve"> </w:t>
      </w:r>
      <w:r w:rsidRPr="003B01E0">
        <w:rPr>
          <w:rFonts w:ascii="Times New Roman" w:eastAsia="Times New Roman" w:hAnsi="Times New Roman" w:cs="Times New Roman"/>
          <w:sz w:val="28"/>
          <w:szCs w:val="28"/>
          <w:lang w:eastAsia="ru-RU"/>
        </w:rPr>
        <w:br/>
      </w:r>
      <w:r w:rsidRPr="003B01E0">
        <w:rPr>
          <w:rFonts w:ascii="Times New Roman" w:eastAsia="Times New Roman" w:hAnsi="Times New Roman" w:cs="Times New Roman"/>
          <w:i/>
          <w:iCs/>
          <w:sz w:val="28"/>
          <w:szCs w:val="28"/>
          <w:lang w:eastAsia="ru-RU"/>
        </w:rPr>
        <w:t>квалификационной категории,</w:t>
      </w:r>
      <w:r w:rsidRPr="003B01E0">
        <w:rPr>
          <w:rFonts w:ascii="Times New Roman" w:eastAsia="Times New Roman" w:hAnsi="Times New Roman" w:cs="Times New Roman"/>
          <w:sz w:val="28"/>
          <w:szCs w:val="28"/>
          <w:lang w:eastAsia="ru-RU"/>
        </w:rPr>
        <w:t xml:space="preserve"> </w:t>
      </w:r>
      <w:r w:rsidRPr="003B01E0">
        <w:rPr>
          <w:rFonts w:ascii="Times New Roman" w:eastAsia="Times New Roman" w:hAnsi="Times New Roman" w:cs="Times New Roman"/>
          <w:sz w:val="28"/>
          <w:szCs w:val="28"/>
          <w:lang w:eastAsia="ru-RU"/>
        </w:rPr>
        <w:br/>
      </w:r>
      <w:r w:rsidRPr="003B01E0">
        <w:rPr>
          <w:rFonts w:ascii="Times New Roman" w:eastAsia="Times New Roman" w:hAnsi="Times New Roman" w:cs="Times New Roman"/>
          <w:i/>
          <w:iCs/>
          <w:sz w:val="28"/>
          <w:szCs w:val="28"/>
          <w:lang w:eastAsia="ru-RU"/>
        </w:rPr>
        <w:t>утвержденным приказом</w:t>
      </w:r>
      <w:r w:rsidRPr="003B01E0">
        <w:rPr>
          <w:rFonts w:ascii="Times New Roman" w:eastAsia="Times New Roman" w:hAnsi="Times New Roman" w:cs="Times New Roman"/>
          <w:sz w:val="28"/>
          <w:szCs w:val="28"/>
          <w:lang w:eastAsia="ru-RU"/>
        </w:rPr>
        <w:t xml:space="preserve"> </w:t>
      </w:r>
      <w:r w:rsidRPr="003B01E0">
        <w:rPr>
          <w:rFonts w:ascii="Times New Roman" w:eastAsia="Times New Roman" w:hAnsi="Times New Roman" w:cs="Times New Roman"/>
          <w:sz w:val="28"/>
          <w:szCs w:val="28"/>
          <w:lang w:eastAsia="ru-RU"/>
        </w:rPr>
        <w:br/>
      </w:r>
      <w:r w:rsidRPr="003B01E0">
        <w:rPr>
          <w:rFonts w:ascii="Times New Roman" w:eastAsia="Times New Roman" w:hAnsi="Times New Roman" w:cs="Times New Roman"/>
          <w:i/>
          <w:iCs/>
          <w:sz w:val="28"/>
          <w:szCs w:val="28"/>
          <w:lang w:eastAsia="ru-RU"/>
        </w:rPr>
        <w:t>Министерства здравоохранения</w:t>
      </w:r>
      <w:r w:rsidRPr="003B01E0">
        <w:rPr>
          <w:rFonts w:ascii="Times New Roman" w:eastAsia="Times New Roman" w:hAnsi="Times New Roman" w:cs="Times New Roman"/>
          <w:sz w:val="28"/>
          <w:szCs w:val="28"/>
          <w:lang w:eastAsia="ru-RU"/>
        </w:rPr>
        <w:t xml:space="preserve"> </w:t>
      </w:r>
      <w:r w:rsidRPr="003B01E0">
        <w:rPr>
          <w:rFonts w:ascii="Times New Roman" w:eastAsia="Times New Roman" w:hAnsi="Times New Roman" w:cs="Times New Roman"/>
          <w:sz w:val="28"/>
          <w:szCs w:val="28"/>
          <w:lang w:eastAsia="ru-RU"/>
        </w:rPr>
        <w:br/>
      </w:r>
      <w:r w:rsidRPr="003B01E0">
        <w:rPr>
          <w:rFonts w:ascii="Times New Roman" w:eastAsia="Times New Roman" w:hAnsi="Times New Roman" w:cs="Times New Roman"/>
          <w:i/>
          <w:iCs/>
          <w:sz w:val="28"/>
          <w:szCs w:val="28"/>
          <w:lang w:eastAsia="ru-RU"/>
        </w:rPr>
        <w:t>Российской Федерации</w:t>
      </w:r>
      <w:r w:rsidRPr="003B01E0">
        <w:rPr>
          <w:rFonts w:ascii="Times New Roman" w:eastAsia="Times New Roman" w:hAnsi="Times New Roman" w:cs="Times New Roman"/>
          <w:sz w:val="28"/>
          <w:szCs w:val="28"/>
          <w:lang w:eastAsia="ru-RU"/>
        </w:rPr>
        <w:t xml:space="preserve"> </w:t>
      </w:r>
      <w:r w:rsidRPr="003B01E0">
        <w:rPr>
          <w:rFonts w:ascii="Times New Roman" w:eastAsia="Times New Roman" w:hAnsi="Times New Roman" w:cs="Times New Roman"/>
          <w:sz w:val="28"/>
          <w:szCs w:val="28"/>
          <w:lang w:eastAsia="ru-RU"/>
        </w:rPr>
        <w:br/>
      </w:r>
      <w:r w:rsidRPr="003B01E0">
        <w:rPr>
          <w:rFonts w:ascii="Times New Roman" w:eastAsia="Times New Roman" w:hAnsi="Times New Roman" w:cs="Times New Roman"/>
          <w:i/>
          <w:iCs/>
          <w:sz w:val="28"/>
          <w:szCs w:val="28"/>
          <w:lang w:eastAsia="ru-RU"/>
        </w:rPr>
        <w:t>от 22 ноября 2021 г. N 1083н</w:t>
      </w:r>
      <w:bookmarkStart w:id="138" w:name="l147"/>
      <w:bookmarkStart w:id="139" w:name="l124"/>
      <w:bookmarkEnd w:id="138"/>
      <w:bookmarkEnd w:id="139"/>
    </w:p>
    <w:p w:rsidR="003B01E0" w:rsidRPr="003B01E0" w:rsidRDefault="003B01E0" w:rsidP="003B01E0">
      <w:pPr>
        <w:spacing w:before="100" w:beforeAutospacing="1" w:after="100" w:afterAutospacing="1" w:line="240" w:lineRule="auto"/>
        <w:jc w:val="right"/>
        <w:rPr>
          <w:rFonts w:ascii="Times New Roman" w:eastAsia="Times New Roman" w:hAnsi="Times New Roman" w:cs="Times New Roman"/>
          <w:sz w:val="28"/>
          <w:szCs w:val="28"/>
          <w:lang w:eastAsia="ru-RU"/>
        </w:rPr>
      </w:pPr>
      <w:bookmarkStart w:id="140" w:name="h148"/>
      <w:bookmarkEnd w:id="140"/>
      <w:r w:rsidRPr="003B01E0">
        <w:rPr>
          <w:rFonts w:ascii="Times New Roman" w:eastAsia="Times New Roman" w:hAnsi="Times New Roman" w:cs="Times New Roman"/>
          <w:i/>
          <w:iCs/>
          <w:sz w:val="28"/>
          <w:szCs w:val="28"/>
          <w:lang w:eastAsia="ru-RU"/>
        </w:rPr>
        <w:t>Рекомендуемый образец</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40"/>
        <w:gridCol w:w="3137"/>
        <w:gridCol w:w="3138"/>
      </w:tblGrid>
      <w:tr w:rsidR="003B01E0" w:rsidRPr="003B01E0" w:rsidTr="003B01E0">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bookmarkStart w:id="141" w:name="l149"/>
            <w:bookmarkEnd w:id="141"/>
            <w:r w:rsidRPr="003B01E0">
              <w:rPr>
                <w:rFonts w:ascii="Times New Roman" w:eastAsia="Times New Roman" w:hAnsi="Times New Roman" w:cs="Times New Roman"/>
                <w:sz w:val="28"/>
                <w:szCs w:val="28"/>
                <w:lang w:eastAsia="ru-RU"/>
              </w:rPr>
              <w:t xml:space="preserve">Место проведения </w:t>
            </w:r>
            <w:r w:rsidRPr="003B01E0">
              <w:rPr>
                <w:rFonts w:ascii="Times New Roman" w:eastAsia="Times New Roman" w:hAnsi="Times New Roman" w:cs="Times New Roman"/>
                <w:sz w:val="28"/>
                <w:szCs w:val="28"/>
                <w:lang w:eastAsia="ru-RU"/>
              </w:rPr>
              <w:br/>
              <w:t>заседания Экспертной группы</w:t>
            </w:r>
          </w:p>
        </w:tc>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Дата ______________________</w:t>
            </w:r>
          </w:p>
        </w:tc>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Номер протокола _________________</w:t>
            </w:r>
          </w:p>
        </w:tc>
      </w:tr>
    </w:tbl>
    <w:p w:rsidR="003B01E0" w:rsidRPr="003B01E0" w:rsidRDefault="003B01E0" w:rsidP="003B01E0">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3B01E0">
        <w:rPr>
          <w:rFonts w:ascii="Times New Roman" w:eastAsia="Times New Roman" w:hAnsi="Times New Roman" w:cs="Times New Roman"/>
          <w:b/>
          <w:bCs/>
          <w:sz w:val="28"/>
          <w:szCs w:val="28"/>
          <w:lang w:eastAsia="ru-RU"/>
        </w:rPr>
        <w:t>ПРОТОКОЛ</w:t>
      </w:r>
      <w:bookmarkStart w:id="142" w:name="l150"/>
      <w:bookmarkEnd w:id="142"/>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71"/>
        <w:gridCol w:w="1153"/>
        <w:gridCol w:w="744"/>
        <w:gridCol w:w="131"/>
        <w:gridCol w:w="2993"/>
        <w:gridCol w:w="2423"/>
      </w:tblGrid>
      <w:tr w:rsidR="003B01E0" w:rsidRPr="003B01E0" w:rsidTr="003B01E0">
        <w:trPr>
          <w:tblCellSpacing w:w="0" w:type="dxa"/>
        </w:trPr>
        <w:tc>
          <w:tcPr>
            <w:tcW w:w="8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bookmarkStart w:id="143" w:name="l151"/>
            <w:bookmarkEnd w:id="143"/>
            <w:r w:rsidRPr="003B01E0">
              <w:rPr>
                <w:rFonts w:ascii="Times New Roman" w:eastAsia="Times New Roman" w:hAnsi="Times New Roman" w:cs="Times New Roman"/>
                <w:sz w:val="28"/>
                <w:szCs w:val="28"/>
                <w:lang w:eastAsia="ru-RU"/>
              </w:rPr>
              <w:t>заседания Экспертной группы</w:t>
            </w:r>
          </w:p>
        </w:tc>
        <w:tc>
          <w:tcPr>
            <w:tcW w:w="1000" w:type="pct"/>
            <w:gridSpan w:val="3"/>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аттестационной комиссии</w:t>
            </w:r>
          </w:p>
        </w:tc>
      </w:tr>
      <w:tr w:rsidR="003B01E0" w:rsidRPr="003B01E0" w:rsidTr="003B01E0">
        <w:trPr>
          <w:tblCellSpacing w:w="0" w:type="dxa"/>
        </w:trPr>
        <w:tc>
          <w:tcPr>
            <w:tcW w:w="8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1000" w:type="pct"/>
            <w:gridSpan w:val="3"/>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xml:space="preserve">(указывается вид: </w:t>
            </w:r>
            <w:proofErr w:type="gramStart"/>
            <w:r w:rsidRPr="003B01E0">
              <w:rPr>
                <w:rFonts w:ascii="Times New Roman" w:eastAsia="Times New Roman" w:hAnsi="Times New Roman" w:cs="Times New Roman"/>
                <w:sz w:val="28"/>
                <w:szCs w:val="28"/>
                <w:lang w:eastAsia="ru-RU"/>
              </w:rPr>
              <w:t>центральная</w:t>
            </w:r>
            <w:proofErr w:type="gramEnd"/>
            <w:r w:rsidRPr="003B01E0">
              <w:rPr>
                <w:rFonts w:ascii="Times New Roman" w:eastAsia="Times New Roman" w:hAnsi="Times New Roman" w:cs="Times New Roman"/>
                <w:sz w:val="28"/>
                <w:szCs w:val="28"/>
                <w:lang w:eastAsia="ru-RU"/>
              </w:rPr>
              <w:t>, ведомственная, территориальная)</w:t>
            </w:r>
          </w:p>
        </w:tc>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8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1000" w:type="pct"/>
            <w:gridSpan w:val="3"/>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800" w:type="pct"/>
            <w:gridSpan w:val="6"/>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xml:space="preserve">(наименование органа государственной власти или организации, </w:t>
            </w:r>
            <w:proofErr w:type="gramStart"/>
            <w:r w:rsidRPr="003B01E0">
              <w:rPr>
                <w:rFonts w:ascii="Times New Roman" w:eastAsia="Times New Roman" w:hAnsi="Times New Roman" w:cs="Times New Roman"/>
                <w:sz w:val="28"/>
                <w:szCs w:val="28"/>
                <w:lang w:eastAsia="ru-RU"/>
              </w:rPr>
              <w:t>создавших</w:t>
            </w:r>
            <w:proofErr w:type="gramEnd"/>
            <w:r w:rsidRPr="003B01E0">
              <w:rPr>
                <w:rFonts w:ascii="Times New Roman" w:eastAsia="Times New Roman" w:hAnsi="Times New Roman" w:cs="Times New Roman"/>
                <w:sz w:val="28"/>
                <w:szCs w:val="28"/>
                <w:lang w:eastAsia="ru-RU"/>
              </w:rPr>
              <w:t xml:space="preserve"> аттестационную комиссию)</w:t>
            </w:r>
          </w:p>
        </w:tc>
      </w:tr>
      <w:tr w:rsidR="003B01E0" w:rsidRPr="003B01E0" w:rsidTr="003B01E0">
        <w:trPr>
          <w:tblCellSpacing w:w="0" w:type="dxa"/>
        </w:trPr>
        <w:tc>
          <w:tcPr>
            <w:tcW w:w="8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xml:space="preserve">по специальности </w:t>
            </w:r>
          </w:p>
        </w:tc>
        <w:tc>
          <w:tcPr>
            <w:tcW w:w="1000" w:type="pct"/>
            <w:gridSpan w:val="3"/>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8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1000" w:type="pct"/>
            <w:gridSpan w:val="4"/>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(наименование специальности)</w:t>
            </w:r>
          </w:p>
        </w:tc>
      </w:tr>
      <w:tr w:rsidR="003B01E0" w:rsidRPr="003B01E0" w:rsidTr="003B01E0">
        <w:trPr>
          <w:tblCellSpacing w:w="0" w:type="dxa"/>
        </w:trPr>
        <w:tc>
          <w:tcPr>
            <w:tcW w:w="8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Председательствовал</w:t>
            </w:r>
          </w:p>
        </w:tc>
        <w:tc>
          <w:tcPr>
            <w:tcW w:w="1000" w:type="pct"/>
            <w:gridSpan w:val="3"/>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8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1000" w:type="pct"/>
            <w:gridSpan w:val="4"/>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(фамилия, имя, отчество (при наличии))</w:t>
            </w:r>
          </w:p>
        </w:tc>
      </w:tr>
      <w:tr w:rsidR="003B01E0" w:rsidRPr="003B01E0" w:rsidTr="003B01E0">
        <w:trPr>
          <w:tblCellSpacing w:w="0" w:type="dxa"/>
        </w:trPr>
        <w:tc>
          <w:tcPr>
            <w:tcW w:w="8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xml:space="preserve">Ответственный секретарь </w:t>
            </w:r>
          </w:p>
        </w:tc>
        <w:tc>
          <w:tcPr>
            <w:tcW w:w="1000" w:type="pct"/>
            <w:gridSpan w:val="3"/>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8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1000" w:type="pct"/>
            <w:gridSpan w:val="4"/>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(фамилия, имя, отчество (при наличии))</w:t>
            </w:r>
          </w:p>
        </w:tc>
      </w:tr>
      <w:tr w:rsidR="003B01E0" w:rsidRPr="003B01E0" w:rsidTr="003B01E0">
        <w:trPr>
          <w:tblCellSpacing w:w="0" w:type="dxa"/>
        </w:trPr>
        <w:tc>
          <w:tcPr>
            <w:tcW w:w="8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Присутствовали:</w:t>
            </w:r>
          </w:p>
        </w:tc>
        <w:tc>
          <w:tcPr>
            <w:tcW w:w="1000" w:type="pct"/>
            <w:gridSpan w:val="3"/>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8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Члены Экспертной группы:</w:t>
            </w:r>
          </w:p>
        </w:tc>
        <w:tc>
          <w:tcPr>
            <w:tcW w:w="1000" w:type="pct"/>
            <w:gridSpan w:val="3"/>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8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1000" w:type="pct"/>
            <w:gridSpan w:val="3"/>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8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(фамилия, имя, отчество (при наличии))</w:t>
            </w:r>
          </w:p>
        </w:tc>
        <w:tc>
          <w:tcPr>
            <w:tcW w:w="1000" w:type="pct"/>
            <w:gridSpan w:val="3"/>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8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1000" w:type="pct"/>
            <w:gridSpan w:val="3"/>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8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(фамилия, имя, отчество (при наличии))</w:t>
            </w:r>
          </w:p>
        </w:tc>
        <w:tc>
          <w:tcPr>
            <w:tcW w:w="1000" w:type="pct"/>
            <w:gridSpan w:val="3"/>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8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1000" w:type="pct"/>
            <w:gridSpan w:val="3"/>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8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bookmarkStart w:id="144" w:name="l153"/>
            <w:bookmarkEnd w:id="144"/>
            <w:r w:rsidRPr="003B01E0">
              <w:rPr>
                <w:rFonts w:ascii="Times New Roman" w:eastAsia="Times New Roman" w:hAnsi="Times New Roman" w:cs="Times New Roman"/>
                <w:sz w:val="28"/>
                <w:szCs w:val="28"/>
                <w:lang w:eastAsia="ru-RU"/>
              </w:rPr>
              <w:t>(фамилия, имя, отчество (при наличии))</w:t>
            </w:r>
          </w:p>
        </w:tc>
        <w:tc>
          <w:tcPr>
            <w:tcW w:w="1000" w:type="pct"/>
            <w:gridSpan w:val="3"/>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8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1000" w:type="pct"/>
            <w:gridSpan w:val="3"/>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8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(фамилия, имя, отчество (при наличии))</w:t>
            </w:r>
          </w:p>
        </w:tc>
        <w:tc>
          <w:tcPr>
            <w:tcW w:w="1000" w:type="pct"/>
            <w:gridSpan w:val="3"/>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8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1000" w:type="pct"/>
            <w:gridSpan w:val="3"/>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8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(фамилия, имя, отчество (при наличии))</w:t>
            </w:r>
          </w:p>
        </w:tc>
        <w:tc>
          <w:tcPr>
            <w:tcW w:w="1000" w:type="pct"/>
            <w:gridSpan w:val="3"/>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800" w:type="pct"/>
            <w:gridSpan w:val="6"/>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Повестка дня (при аттестации двух и более специалистов сведения о результатах квалификационного экзамена и аттестации указываются отдельно по порядку в отношении каждого специалиста):</w:t>
            </w:r>
          </w:p>
        </w:tc>
      </w:tr>
      <w:tr w:rsidR="003B01E0" w:rsidRPr="003B01E0" w:rsidTr="003B01E0">
        <w:trPr>
          <w:tblCellSpacing w:w="0" w:type="dxa"/>
        </w:trPr>
        <w:tc>
          <w:tcPr>
            <w:tcW w:w="800" w:type="pct"/>
            <w:gridSpan w:val="6"/>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800" w:type="pct"/>
            <w:gridSpan w:val="6"/>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800" w:type="pct"/>
            <w:gridSpan w:val="6"/>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8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Об аттестации</w:t>
            </w:r>
          </w:p>
        </w:tc>
        <w:tc>
          <w:tcPr>
            <w:tcW w:w="1000" w:type="pct"/>
            <w:gridSpan w:val="3"/>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8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1000" w:type="pct"/>
            <w:gridSpan w:val="3"/>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800" w:type="pct"/>
            <w:gridSpan w:val="6"/>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(должность специалиста, фамилия, имя, отчество (при наличии))</w:t>
            </w:r>
          </w:p>
        </w:tc>
      </w:tr>
      <w:tr w:rsidR="003B01E0" w:rsidRPr="003B01E0" w:rsidTr="003B01E0">
        <w:trPr>
          <w:tblCellSpacing w:w="0" w:type="dxa"/>
        </w:trPr>
        <w:tc>
          <w:tcPr>
            <w:tcW w:w="800" w:type="pct"/>
            <w:gridSpan w:val="5"/>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Заключение Экспертной группы по отчету о профессиональной деятельности специалиста</w:t>
            </w:r>
          </w:p>
        </w:tc>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8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1000" w:type="pct"/>
            <w:gridSpan w:val="3"/>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8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1000" w:type="pct"/>
            <w:gridSpan w:val="3"/>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8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Результат тестирования:</w:t>
            </w:r>
          </w:p>
        </w:tc>
        <w:tc>
          <w:tcPr>
            <w:tcW w:w="1000" w:type="pct"/>
            <w:gridSpan w:val="3"/>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8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Наименование тестовой программы</w:t>
            </w:r>
          </w:p>
        </w:tc>
        <w:tc>
          <w:tcPr>
            <w:tcW w:w="1000" w:type="pct"/>
            <w:gridSpan w:val="3"/>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8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bookmarkStart w:id="145" w:name="l154"/>
            <w:bookmarkEnd w:id="145"/>
            <w:r w:rsidRPr="003B01E0">
              <w:rPr>
                <w:rFonts w:ascii="Times New Roman" w:eastAsia="Times New Roman" w:hAnsi="Times New Roman" w:cs="Times New Roman"/>
                <w:sz w:val="28"/>
                <w:szCs w:val="28"/>
                <w:lang w:eastAsia="ru-RU"/>
              </w:rPr>
              <w:t>Результат выполнения тестовых заданий:</w:t>
            </w:r>
          </w:p>
        </w:tc>
        <w:tc>
          <w:tcPr>
            <w:tcW w:w="1000" w:type="pct"/>
            <w:gridSpan w:val="3"/>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w:t>
            </w:r>
          </w:p>
        </w:tc>
      </w:tr>
      <w:tr w:rsidR="003B01E0" w:rsidRPr="003B01E0" w:rsidTr="003B01E0">
        <w:trPr>
          <w:tblCellSpacing w:w="0" w:type="dxa"/>
        </w:trPr>
        <w:tc>
          <w:tcPr>
            <w:tcW w:w="8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1000" w:type="pct"/>
            <w:gridSpan w:val="3"/>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(процент успешно выполненного объема тестовых заданий)</w:t>
            </w:r>
          </w:p>
        </w:tc>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8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Результаты собеседования:</w:t>
            </w:r>
          </w:p>
        </w:tc>
        <w:tc>
          <w:tcPr>
            <w:tcW w:w="1000" w:type="pct"/>
            <w:gridSpan w:val="3"/>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8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1000" w:type="pct"/>
            <w:gridSpan w:val="4"/>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(вопросы к специалисту и содержание ответов на них)</w:t>
            </w:r>
          </w:p>
        </w:tc>
      </w:tr>
      <w:tr w:rsidR="003B01E0" w:rsidRPr="003B01E0" w:rsidTr="003B01E0">
        <w:trPr>
          <w:tblCellSpacing w:w="0" w:type="dxa"/>
        </w:trPr>
        <w:tc>
          <w:tcPr>
            <w:tcW w:w="8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1000" w:type="pct"/>
            <w:gridSpan w:val="3"/>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8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1000" w:type="pct"/>
            <w:gridSpan w:val="3"/>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8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Решение:</w:t>
            </w:r>
          </w:p>
        </w:tc>
        <w:tc>
          <w:tcPr>
            <w:tcW w:w="1000" w:type="pct"/>
            <w:gridSpan w:val="3"/>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8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Присвоить</w:t>
            </w:r>
            <w:proofErr w:type="gramStart"/>
            <w:r w:rsidRPr="003B01E0">
              <w:rPr>
                <w:rFonts w:ascii="Times New Roman" w:eastAsia="Times New Roman" w:hAnsi="Times New Roman" w:cs="Times New Roman"/>
                <w:sz w:val="28"/>
                <w:szCs w:val="28"/>
                <w:lang w:eastAsia="ru-RU"/>
              </w:rPr>
              <w:t>/О</w:t>
            </w:r>
            <w:proofErr w:type="gramEnd"/>
            <w:r w:rsidRPr="003B01E0">
              <w:rPr>
                <w:rFonts w:ascii="Times New Roman" w:eastAsia="Times New Roman" w:hAnsi="Times New Roman" w:cs="Times New Roman"/>
                <w:sz w:val="28"/>
                <w:szCs w:val="28"/>
                <w:lang w:eastAsia="ru-RU"/>
              </w:rPr>
              <w:t xml:space="preserve">тказать в присвоении </w:t>
            </w:r>
          </w:p>
        </w:tc>
        <w:tc>
          <w:tcPr>
            <w:tcW w:w="1000" w:type="pct"/>
            <w:gridSpan w:val="3"/>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квалификационную</w:t>
            </w:r>
            <w:proofErr w:type="gramStart"/>
            <w:r w:rsidRPr="003B01E0">
              <w:rPr>
                <w:rFonts w:ascii="Times New Roman" w:eastAsia="Times New Roman" w:hAnsi="Times New Roman" w:cs="Times New Roman"/>
                <w:sz w:val="28"/>
                <w:szCs w:val="28"/>
                <w:lang w:eastAsia="ru-RU"/>
              </w:rPr>
              <w:t xml:space="preserve"> (-</w:t>
            </w:r>
            <w:proofErr w:type="gramEnd"/>
            <w:r w:rsidRPr="003B01E0">
              <w:rPr>
                <w:rFonts w:ascii="Times New Roman" w:eastAsia="Times New Roman" w:hAnsi="Times New Roman" w:cs="Times New Roman"/>
                <w:sz w:val="28"/>
                <w:szCs w:val="28"/>
                <w:lang w:eastAsia="ru-RU"/>
              </w:rPr>
              <w:t>ой)</w:t>
            </w:r>
          </w:p>
        </w:tc>
      </w:tr>
      <w:tr w:rsidR="003B01E0" w:rsidRPr="003B01E0" w:rsidTr="003B01E0">
        <w:trPr>
          <w:tblCellSpacing w:w="0" w:type="dxa"/>
        </w:trPr>
        <w:tc>
          <w:tcPr>
            <w:tcW w:w="8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1000" w:type="pct"/>
            <w:gridSpan w:val="3"/>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(высшая, первая, вторая)</w:t>
            </w:r>
          </w:p>
        </w:tc>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8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категорию</w:t>
            </w:r>
            <w:proofErr w:type="gramStart"/>
            <w:r w:rsidRPr="003B01E0">
              <w:rPr>
                <w:rFonts w:ascii="Times New Roman" w:eastAsia="Times New Roman" w:hAnsi="Times New Roman" w:cs="Times New Roman"/>
                <w:sz w:val="28"/>
                <w:szCs w:val="28"/>
                <w:lang w:eastAsia="ru-RU"/>
              </w:rPr>
              <w:t xml:space="preserve"> (-</w:t>
            </w:r>
            <w:proofErr w:type="gramEnd"/>
            <w:r w:rsidRPr="003B01E0">
              <w:rPr>
                <w:rFonts w:ascii="Times New Roman" w:eastAsia="Times New Roman" w:hAnsi="Times New Roman" w:cs="Times New Roman"/>
                <w:sz w:val="28"/>
                <w:szCs w:val="28"/>
                <w:lang w:eastAsia="ru-RU"/>
              </w:rPr>
              <w:t xml:space="preserve">и) по специальности (должности) </w:t>
            </w:r>
          </w:p>
        </w:tc>
        <w:tc>
          <w:tcPr>
            <w:tcW w:w="1000" w:type="pct"/>
            <w:gridSpan w:val="3"/>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8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1000" w:type="pct"/>
            <w:gridSpan w:val="4"/>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(наименование специальности (должности))</w:t>
            </w:r>
          </w:p>
        </w:tc>
      </w:tr>
      <w:tr w:rsidR="003B01E0" w:rsidRPr="003B01E0" w:rsidTr="003B01E0">
        <w:trPr>
          <w:tblCellSpacing w:w="0" w:type="dxa"/>
        </w:trPr>
        <w:tc>
          <w:tcPr>
            <w:tcW w:w="800" w:type="pct"/>
            <w:gridSpan w:val="5"/>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Принято открытым голосованием: за ___, против ___</w:t>
            </w:r>
          </w:p>
        </w:tc>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8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xml:space="preserve">Наличие особого мнения члена Экспертной группы </w:t>
            </w:r>
          </w:p>
        </w:tc>
        <w:tc>
          <w:tcPr>
            <w:tcW w:w="1000" w:type="pct"/>
            <w:gridSpan w:val="3"/>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8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1000" w:type="pct"/>
            <w:gridSpan w:val="3"/>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800" w:type="pct"/>
            <w:gridSpan w:val="6"/>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(отметка о наличии или об отсутствии особого мнения члена Экспертной группы)</w:t>
            </w:r>
          </w:p>
        </w:tc>
      </w:tr>
      <w:tr w:rsidR="003B01E0" w:rsidRPr="003B01E0" w:rsidTr="003B01E0">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bookmarkStart w:id="146" w:name="l152"/>
            <w:bookmarkStart w:id="147" w:name="l126"/>
            <w:bookmarkStart w:id="148" w:name="l67"/>
            <w:bookmarkStart w:id="149" w:name="l155"/>
            <w:bookmarkEnd w:id="146"/>
            <w:bookmarkEnd w:id="147"/>
            <w:bookmarkEnd w:id="148"/>
            <w:bookmarkEnd w:id="149"/>
            <w:r w:rsidRPr="003B01E0">
              <w:rPr>
                <w:rFonts w:ascii="Times New Roman" w:eastAsia="Times New Roman" w:hAnsi="Times New Roman" w:cs="Times New Roman"/>
                <w:sz w:val="28"/>
                <w:szCs w:val="28"/>
                <w:lang w:eastAsia="ru-RU"/>
              </w:rPr>
              <w:t>Председатель Экспертной группы</w:t>
            </w:r>
          </w:p>
        </w:tc>
        <w:tc>
          <w:tcPr>
            <w:tcW w:w="5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подпись</w:t>
            </w:r>
          </w:p>
        </w:tc>
        <w:tc>
          <w:tcPr>
            <w:tcW w:w="5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(фамилия, имя, отчество (при наличии))</w:t>
            </w:r>
          </w:p>
        </w:tc>
      </w:tr>
      <w:tr w:rsidR="003B01E0" w:rsidRPr="003B01E0" w:rsidTr="003B01E0">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Члены Экспертной группы:</w:t>
            </w:r>
          </w:p>
        </w:tc>
        <w:tc>
          <w:tcPr>
            <w:tcW w:w="5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подпись</w:t>
            </w:r>
          </w:p>
        </w:tc>
        <w:tc>
          <w:tcPr>
            <w:tcW w:w="5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(фамилия, имя, отчество (при наличии))</w:t>
            </w:r>
          </w:p>
        </w:tc>
      </w:tr>
      <w:tr w:rsidR="003B01E0" w:rsidRPr="003B01E0" w:rsidTr="003B01E0">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Ответственный секретарь Экспертной группы</w:t>
            </w:r>
          </w:p>
        </w:tc>
        <w:tc>
          <w:tcPr>
            <w:tcW w:w="5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r>
      <w:tr w:rsidR="003B01E0" w:rsidRPr="003B01E0" w:rsidTr="003B01E0">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подпись</w:t>
            </w:r>
          </w:p>
        </w:tc>
        <w:tc>
          <w:tcPr>
            <w:tcW w:w="50" w:type="pct"/>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3B01E0" w:rsidRPr="003B01E0" w:rsidRDefault="003B01E0" w:rsidP="003B01E0">
            <w:pPr>
              <w:spacing w:after="0" w:line="240" w:lineRule="auto"/>
              <w:jc w:val="center"/>
              <w:rPr>
                <w:rFonts w:ascii="Times New Roman" w:eastAsia="Times New Roman" w:hAnsi="Times New Roman" w:cs="Times New Roman"/>
                <w:sz w:val="28"/>
                <w:szCs w:val="28"/>
                <w:lang w:eastAsia="ru-RU"/>
              </w:rPr>
            </w:pPr>
            <w:r w:rsidRPr="003B01E0">
              <w:rPr>
                <w:rFonts w:ascii="Times New Roman" w:eastAsia="Times New Roman" w:hAnsi="Times New Roman" w:cs="Times New Roman"/>
                <w:sz w:val="28"/>
                <w:szCs w:val="28"/>
                <w:lang w:eastAsia="ru-RU"/>
              </w:rPr>
              <w:t>(фамилия, имя, отчество (при наличии))</w:t>
            </w:r>
          </w:p>
        </w:tc>
      </w:tr>
    </w:tbl>
    <w:p w:rsidR="00984345" w:rsidRPr="003B01E0" w:rsidRDefault="00984345">
      <w:pPr>
        <w:rPr>
          <w:rFonts w:ascii="Times New Roman" w:hAnsi="Times New Roman" w:cs="Times New Roman"/>
          <w:sz w:val="28"/>
          <w:szCs w:val="28"/>
        </w:rPr>
      </w:pPr>
    </w:p>
    <w:sectPr w:rsidR="00984345" w:rsidRPr="003B01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4C5"/>
    <w:rsid w:val="003B01E0"/>
    <w:rsid w:val="006659FD"/>
    <w:rsid w:val="008775FD"/>
    <w:rsid w:val="00984345"/>
    <w:rsid w:val="00E214C5"/>
    <w:rsid w:val="00E4611F"/>
    <w:rsid w:val="00F70E9E"/>
    <w:rsid w:val="00F76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B01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B01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01E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B01E0"/>
    <w:rPr>
      <w:rFonts w:ascii="Times New Roman" w:eastAsia="Times New Roman" w:hAnsi="Times New Roman" w:cs="Times New Roman"/>
      <w:b/>
      <w:bCs/>
      <w:sz w:val="27"/>
      <w:szCs w:val="27"/>
      <w:lang w:eastAsia="ru-RU"/>
    </w:rPr>
  </w:style>
  <w:style w:type="paragraph" w:customStyle="1" w:styleId="dt-p">
    <w:name w:val="dt-p"/>
    <w:basedOn w:val="a"/>
    <w:rsid w:val="003B01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B01E0"/>
    <w:rPr>
      <w:color w:val="0000FF"/>
      <w:u w:val="single"/>
    </w:rPr>
  </w:style>
  <w:style w:type="character" w:customStyle="1" w:styleId="dt-m">
    <w:name w:val="dt-m"/>
    <w:basedOn w:val="a0"/>
    <w:rsid w:val="003B01E0"/>
  </w:style>
  <w:style w:type="paragraph" w:styleId="a4">
    <w:name w:val="Normal (Web)"/>
    <w:basedOn w:val="a"/>
    <w:uiPriority w:val="99"/>
    <w:semiHidden/>
    <w:unhideWhenUsed/>
    <w:rsid w:val="003B01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B01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B01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01E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B01E0"/>
    <w:rPr>
      <w:rFonts w:ascii="Times New Roman" w:eastAsia="Times New Roman" w:hAnsi="Times New Roman" w:cs="Times New Roman"/>
      <w:b/>
      <w:bCs/>
      <w:sz w:val="27"/>
      <w:szCs w:val="27"/>
      <w:lang w:eastAsia="ru-RU"/>
    </w:rPr>
  </w:style>
  <w:style w:type="paragraph" w:customStyle="1" w:styleId="dt-p">
    <w:name w:val="dt-p"/>
    <w:basedOn w:val="a"/>
    <w:rsid w:val="003B01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B01E0"/>
    <w:rPr>
      <w:color w:val="0000FF"/>
      <w:u w:val="single"/>
    </w:rPr>
  </w:style>
  <w:style w:type="character" w:customStyle="1" w:styleId="dt-m">
    <w:name w:val="dt-m"/>
    <w:basedOn w:val="a0"/>
    <w:rsid w:val="003B01E0"/>
  </w:style>
  <w:style w:type="paragraph" w:styleId="a4">
    <w:name w:val="Normal (Web)"/>
    <w:basedOn w:val="a"/>
    <w:uiPriority w:val="99"/>
    <w:semiHidden/>
    <w:unhideWhenUsed/>
    <w:rsid w:val="003B01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791522">
      <w:bodyDiv w:val="1"/>
      <w:marLeft w:val="0"/>
      <w:marRight w:val="0"/>
      <w:marTop w:val="0"/>
      <w:marBottom w:val="0"/>
      <w:divBdr>
        <w:top w:val="none" w:sz="0" w:space="0" w:color="auto"/>
        <w:left w:val="none" w:sz="0" w:space="0" w:color="auto"/>
        <w:bottom w:val="none" w:sz="0" w:space="0" w:color="auto"/>
        <w:right w:val="none" w:sz="0" w:space="0" w:color="auto"/>
      </w:divBdr>
      <w:divsChild>
        <w:div w:id="1930962757">
          <w:marLeft w:val="0"/>
          <w:marRight w:val="0"/>
          <w:marTop w:val="0"/>
          <w:marBottom w:val="0"/>
          <w:divBdr>
            <w:top w:val="none" w:sz="0" w:space="0" w:color="auto"/>
            <w:left w:val="none" w:sz="0" w:space="0" w:color="auto"/>
            <w:bottom w:val="none" w:sz="0" w:space="0" w:color="auto"/>
            <w:right w:val="none" w:sz="0" w:space="0" w:color="auto"/>
          </w:divBdr>
        </w:div>
        <w:div w:id="1796217409">
          <w:marLeft w:val="0"/>
          <w:marRight w:val="0"/>
          <w:marTop w:val="0"/>
          <w:marBottom w:val="0"/>
          <w:divBdr>
            <w:top w:val="none" w:sz="0" w:space="0" w:color="auto"/>
            <w:left w:val="none" w:sz="0" w:space="0" w:color="auto"/>
            <w:bottom w:val="none" w:sz="0" w:space="0" w:color="auto"/>
            <w:right w:val="none" w:sz="0" w:space="0" w:color="auto"/>
          </w:divBdr>
        </w:div>
        <w:div w:id="294530252">
          <w:marLeft w:val="0"/>
          <w:marRight w:val="0"/>
          <w:marTop w:val="0"/>
          <w:marBottom w:val="0"/>
          <w:divBdr>
            <w:top w:val="none" w:sz="0" w:space="0" w:color="auto"/>
            <w:left w:val="none" w:sz="0" w:space="0" w:color="auto"/>
            <w:bottom w:val="none" w:sz="0" w:space="0" w:color="auto"/>
            <w:right w:val="none" w:sz="0" w:space="0" w:color="auto"/>
          </w:divBdr>
        </w:div>
        <w:div w:id="1271739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40729" TargetMode="External"/><Relationship Id="rId13" Type="http://schemas.openxmlformats.org/officeDocument/2006/relationships/hyperlink" Target="https://normativ.kontur.ru/document?moduleId=1&amp;documentId=237416" TargetMode="External"/><Relationship Id="rId18" Type="http://schemas.openxmlformats.org/officeDocument/2006/relationships/hyperlink" Target="https://normativ.kontur.ru/document?moduleId=1&amp;documentId=395393" TargetMode="External"/><Relationship Id="rId3" Type="http://schemas.openxmlformats.org/officeDocument/2006/relationships/settings" Target="settings.xml"/><Relationship Id="rId7" Type="http://schemas.openxmlformats.org/officeDocument/2006/relationships/hyperlink" Target="https://normativ.kontur.ru/document?moduleId=1&amp;documentId=373973" TargetMode="External"/><Relationship Id="rId12" Type="http://schemas.openxmlformats.org/officeDocument/2006/relationships/hyperlink" Target="https://normativ.kontur.ru/document?moduleId=1&amp;documentId=120611" TargetMode="External"/><Relationship Id="rId17" Type="http://schemas.openxmlformats.org/officeDocument/2006/relationships/hyperlink" Target="https://normativ.kontur.ru/document?moduleId=1&amp;documentId=398296" TargetMode="External"/><Relationship Id="rId2" Type="http://schemas.microsoft.com/office/2007/relationships/stylesWithEffects" Target="stylesWithEffects.xml"/><Relationship Id="rId16" Type="http://schemas.openxmlformats.org/officeDocument/2006/relationships/hyperlink" Target="https://normativ.kontur.ru/document?moduleId=1&amp;documentId=407606"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ormativ.kontur.ru/document?moduleId=1&amp;documentId=405937" TargetMode="External"/><Relationship Id="rId11" Type="http://schemas.openxmlformats.org/officeDocument/2006/relationships/hyperlink" Target="https://normativ.kontur.ru/document?moduleId=1&amp;documentId=297180" TargetMode="External"/><Relationship Id="rId5" Type="http://schemas.openxmlformats.org/officeDocument/2006/relationships/hyperlink" Target="https://normativ.kontur.ru/document?moduleId=1&amp;documentId=396304" TargetMode="External"/><Relationship Id="rId15" Type="http://schemas.openxmlformats.org/officeDocument/2006/relationships/hyperlink" Target="https://normativ.kontur.ru/document?moduleId=1&amp;documentId=396304" TargetMode="External"/><Relationship Id="rId10" Type="http://schemas.openxmlformats.org/officeDocument/2006/relationships/hyperlink" Target="https://normativ.kontur.ru/document?moduleId=1&amp;documentId=39630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ormativ.kontur.ru/document?moduleId=1&amp;documentId=373561" TargetMode="External"/><Relationship Id="rId14" Type="http://schemas.openxmlformats.org/officeDocument/2006/relationships/hyperlink" Target="https://normativ.kontur.ru/document?moduleId=1&amp;documentId=2374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21</Pages>
  <Words>5949</Words>
  <Characters>33911</Characters>
  <Application>Microsoft Office Word</Application>
  <DocSecurity>0</DocSecurity>
  <Lines>282</Lines>
  <Paragraphs>79</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МИНИСТЕРСТВО ЗДРАВООХРАНЕНИЯ РОССИЙСКОЙ ФЕДЕРАЦИИ</vt:lpstr>
      <vt:lpstr>    ПРИКАЗ  от 22 ноября 2021 г. N 1083н</vt:lpstr>
      <vt:lpstr>    О ПОРЯДКЕ И СРОКАХ ПРОХОЖДЕНИЯ МЕДИЦИНСКИМИ РАБОТНИКАМИ И ФАРМАЦЕВТИЧЕСКИМИ РАБО</vt:lpstr>
      <vt:lpstr>    ПОРЯДОК И СРОКИ ПРОХОЖДЕНИЯ МЕДИЦИНСКИМИ РАБОТНИКАМИ И ФАРМАЦЕВТИЧЕСКИМИ РАБОТНИ</vt:lpstr>
      <vt:lpstr>        I. Общие положения</vt:lpstr>
      <vt:lpstr>        II. Формирование аттестационных комиссий</vt:lpstr>
      <vt:lpstr>        III. Проведение аттестации</vt:lpstr>
      <vt:lpstr>    АТТЕСТАЦИОННЫЙ ЛИСТ СПЕЦИАЛИСТА</vt:lpstr>
      <vt:lpstr>    ПРОТОКОЛ</vt:lpstr>
    </vt:vector>
  </TitlesOfParts>
  <Company>Ya Blondinko Edition</Company>
  <LinksUpToDate>false</LinksUpToDate>
  <CharactersWithSpaces>39781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2021-12-10T13:58:00Z</dcterms:created>
  <dcterms:modified xsi:type="dcterms:W3CDTF">2021-12-10T14:18:00Z</dcterms:modified>
</cp:coreProperties>
</file>